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F9" w:rsidRPr="00E21079" w:rsidRDefault="009A03F9" w:rsidP="00E21079">
      <w:pPr>
        <w:pStyle w:val="1"/>
        <w:shd w:val="clear" w:color="auto" w:fill="403152" w:themeFill="accent4" w:themeFillShade="80"/>
        <w:rPr>
          <w:rFonts w:ascii="Tahoma" w:hAnsi="Tahoma" w:cs="Tahoma"/>
          <w:color w:val="FFC000"/>
          <w:sz w:val="72"/>
          <w:szCs w:val="72"/>
        </w:rPr>
      </w:pPr>
      <w:r w:rsidRPr="00E21079">
        <w:rPr>
          <w:rFonts w:ascii="Tahoma" w:hAnsi="Tahoma" w:cs="Tahoma"/>
          <w:color w:val="FFC000"/>
          <w:sz w:val="72"/>
          <w:szCs w:val="72"/>
          <w:cs/>
        </w:rPr>
        <w:t xml:space="preserve">แผนงาน และงบประมาณ ประจำปี </w:t>
      </w:r>
      <w:r w:rsidR="00776FCE" w:rsidRPr="00E21079">
        <w:rPr>
          <w:rFonts w:ascii="Tahoma" w:hAnsi="Tahoma" w:cs="Tahoma"/>
          <w:color w:val="FFC000"/>
          <w:sz w:val="72"/>
          <w:szCs w:val="72"/>
        </w:rPr>
        <w:t>256</w:t>
      </w:r>
      <w:r w:rsidR="00F04A25" w:rsidRPr="00E21079">
        <w:rPr>
          <w:rFonts w:ascii="Tahoma" w:hAnsi="Tahoma" w:cs="Tahoma"/>
          <w:color w:val="FFC000"/>
          <w:sz w:val="72"/>
          <w:szCs w:val="72"/>
        </w:rPr>
        <w:t>1</w:t>
      </w:r>
    </w:p>
    <w:p w:rsidR="009A03F9" w:rsidRPr="002B51BE" w:rsidRDefault="009A03F9" w:rsidP="009A03F9">
      <w:pPr>
        <w:rPr>
          <w:sz w:val="16"/>
          <w:szCs w:val="16"/>
        </w:rPr>
      </w:pPr>
    </w:p>
    <w:p w:rsidR="009A03F9" w:rsidRPr="002B51BE" w:rsidRDefault="009A03F9" w:rsidP="009A03F9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2B51BE">
        <w:rPr>
          <w:rFonts w:ascii="Cordia New" w:hAnsi="Cordia New" w:cs="Cordia New"/>
          <w:b/>
          <w:bCs/>
          <w:sz w:val="32"/>
          <w:szCs w:val="32"/>
          <w:cs/>
        </w:rPr>
        <w:t>นโยบาย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 w:hint="cs"/>
          <w:sz w:val="32"/>
          <w:szCs w:val="32"/>
          <w:cs/>
        </w:rPr>
        <w:t xml:space="preserve">1. </w:t>
      </w:r>
      <w:r w:rsidRPr="002B51BE">
        <w:rPr>
          <w:rFonts w:ascii="Cordia New" w:hAnsi="Cordia New" w:cs="Cordia New"/>
          <w:sz w:val="32"/>
          <w:szCs w:val="32"/>
          <w:cs/>
        </w:rPr>
        <w:t>ดำเนินการมุ่งสู่วิสัยทัศน์ และ</w:t>
      </w:r>
      <w:proofErr w:type="spellStart"/>
      <w:r w:rsidRPr="002B51BE">
        <w:rPr>
          <w:rFonts w:ascii="Cordia New" w:hAnsi="Cordia New" w:cs="Cordia New"/>
          <w:sz w:val="32"/>
          <w:szCs w:val="32"/>
          <w:cs/>
        </w:rPr>
        <w:t>พันธ</w:t>
      </w:r>
      <w:proofErr w:type="spellEnd"/>
      <w:r w:rsidRPr="002B51BE">
        <w:rPr>
          <w:rFonts w:ascii="Cordia New" w:hAnsi="Cordia New" w:cs="Cordia New"/>
          <w:sz w:val="32"/>
          <w:szCs w:val="32"/>
          <w:cs/>
        </w:rPr>
        <w:t>กิจที่</w:t>
      </w:r>
      <w:r w:rsidR="00753BD5" w:rsidRPr="002B51BE">
        <w:rPr>
          <w:rFonts w:ascii="Cordia New" w:hAnsi="Cordia New" w:cs="Cordia New" w:hint="cs"/>
          <w:sz w:val="32"/>
          <w:szCs w:val="32"/>
          <w:cs/>
        </w:rPr>
        <w:t xml:space="preserve"> สอ.มอ. </w:t>
      </w:r>
      <w:r w:rsidR="00975E0E" w:rsidRPr="002B51BE">
        <w:rPr>
          <w:rFonts w:ascii="Cordia New" w:hAnsi="Cordia New" w:cs="Cordia New" w:hint="cs"/>
          <w:sz w:val="32"/>
          <w:szCs w:val="32"/>
          <w:cs/>
        </w:rPr>
        <w:t>กำหนดไว้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 w:hint="cs"/>
          <w:sz w:val="32"/>
          <w:szCs w:val="32"/>
          <w:cs/>
        </w:rPr>
        <w:tab/>
        <w:t xml:space="preserve">2. </w:t>
      </w:r>
      <w:r w:rsidRPr="002B51BE">
        <w:rPr>
          <w:rFonts w:ascii="Cordia New" w:hAnsi="Cordia New" w:cs="Cordia New"/>
          <w:sz w:val="32"/>
          <w:szCs w:val="32"/>
          <w:cs/>
        </w:rPr>
        <w:t>ดำเนินการเพิ่มประสิทธิภาพการบริหารจัดการที่เน้นความมั่นคง</w:t>
      </w:r>
      <w:r w:rsidR="00753BD5" w:rsidRPr="002B51BE">
        <w:rPr>
          <w:rFonts w:ascii="Cordia New" w:hAnsi="Cordia New" w:cs="Cordia New"/>
          <w:sz w:val="32"/>
          <w:szCs w:val="32"/>
        </w:rPr>
        <w:t xml:space="preserve"> </w:t>
      </w:r>
      <w:r w:rsidRPr="002B51BE">
        <w:rPr>
          <w:rFonts w:ascii="Cordia New" w:hAnsi="Cordia New" w:cs="Cordia New"/>
          <w:sz w:val="32"/>
          <w:szCs w:val="32"/>
        </w:rPr>
        <w:t xml:space="preserve"> </w:t>
      </w:r>
      <w:r w:rsidRPr="002B51BE">
        <w:rPr>
          <w:rFonts w:ascii="Cordia New" w:hAnsi="Cordia New" w:cs="Cordia New"/>
          <w:sz w:val="32"/>
          <w:szCs w:val="32"/>
          <w:cs/>
        </w:rPr>
        <w:t>และโปร่งใสตลอดจนสร้าง</w:t>
      </w:r>
      <w:r w:rsidR="00AC779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/>
          <w:sz w:val="32"/>
          <w:szCs w:val="32"/>
          <w:cs/>
        </w:rPr>
        <w:t>ความเจริญเติบโตแบบยั่งยืน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 w:hint="cs"/>
          <w:sz w:val="32"/>
          <w:szCs w:val="32"/>
          <w:cs/>
        </w:rPr>
        <w:tab/>
        <w:t xml:space="preserve">3. </w:t>
      </w:r>
      <w:r w:rsidRPr="002B51BE">
        <w:rPr>
          <w:rFonts w:ascii="Cordia New" w:hAnsi="Cordia New" w:cs="Cordia New"/>
          <w:sz w:val="32"/>
          <w:szCs w:val="32"/>
          <w:cs/>
        </w:rPr>
        <w:t>เพิ่มพูนความรู้แก่มวลสมาชิกในทุกบทบาทภารกิจ และเสริมสร้างคุณภาพชีวิตที่ดีขึ้น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 w:hint="cs"/>
          <w:sz w:val="32"/>
          <w:szCs w:val="32"/>
          <w:cs/>
        </w:rPr>
        <w:tab/>
        <w:t xml:space="preserve">4. </w:t>
      </w:r>
      <w:r w:rsidRPr="002B51BE">
        <w:rPr>
          <w:rFonts w:ascii="Cordia New" w:hAnsi="Cordia New" w:cs="Cordia New"/>
          <w:sz w:val="32"/>
          <w:szCs w:val="32"/>
          <w:cs/>
        </w:rPr>
        <w:t>ดำเนินการเพื่อให้สังคม</w:t>
      </w:r>
      <w:r w:rsidRPr="002B51BE">
        <w:rPr>
          <w:rFonts w:ascii="Cordia New" w:hAnsi="Cordia New" w:cs="Cordia New"/>
          <w:sz w:val="32"/>
          <w:szCs w:val="32"/>
        </w:rPr>
        <w:t xml:space="preserve"> </w:t>
      </w:r>
      <w:r w:rsidRPr="002B51BE">
        <w:rPr>
          <w:rFonts w:ascii="Cordia New" w:hAnsi="Cordia New" w:cs="Cordia New"/>
          <w:sz w:val="32"/>
          <w:szCs w:val="32"/>
          <w:cs/>
        </w:rPr>
        <w:t>และสิ่งแวดล้อมมีความสมดุล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AC7790" w:rsidP="009A03F9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sz w:val="16"/>
          <w:szCs w:val="16"/>
        </w:rPr>
        <w:t xml:space="preserve"> </w:t>
      </w:r>
      <w:r w:rsidR="009A03F9" w:rsidRPr="002B51BE">
        <w:rPr>
          <w:rFonts w:ascii="Cordia New" w:hAnsi="Cordia New" w:cs="Cordia New"/>
          <w:b/>
          <w:bCs/>
          <w:sz w:val="32"/>
          <w:szCs w:val="32"/>
          <w:cs/>
        </w:rPr>
        <w:t>วัตถุประสงค์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b/>
          <w:bCs/>
          <w:sz w:val="32"/>
          <w:szCs w:val="32"/>
        </w:rPr>
      </w:pPr>
      <w:r w:rsidRPr="002B51BE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1 . </w:t>
      </w:r>
      <w:r w:rsidRPr="002B51BE">
        <w:rPr>
          <w:rFonts w:ascii="Cordia New" w:hAnsi="Cordia New" w:cs="Cordia New"/>
          <w:b/>
          <w:bCs/>
          <w:sz w:val="32"/>
          <w:szCs w:val="32"/>
          <w:cs/>
        </w:rPr>
        <w:t>ดำเนินการเพิ่มประสิทธิภาพการบริหารจัดการที่เน้นความมั่นคง และโปร่งใสตลอดจน</w:t>
      </w:r>
      <w:r w:rsidR="00AC779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/>
          <w:b/>
          <w:bCs/>
          <w:sz w:val="32"/>
          <w:szCs w:val="32"/>
          <w:cs/>
        </w:rPr>
        <w:t>สร้างความเจริญเติบโตแบบยั่งยืน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  <w:cs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1.1 </w:t>
      </w:r>
      <w:r w:rsidRPr="002B51BE">
        <w:rPr>
          <w:rFonts w:ascii="Cordia New" w:hAnsi="Cordia New" w:cs="Cordia New" w:hint="cs"/>
          <w:sz w:val="32"/>
          <w:szCs w:val="32"/>
          <w:cs/>
        </w:rPr>
        <w:t>นำ</w:t>
      </w:r>
      <w:r w:rsidRPr="002B51BE">
        <w:rPr>
          <w:rFonts w:ascii="Cordia New" w:hAnsi="Cordia New" w:cs="Cordia New"/>
          <w:sz w:val="32"/>
          <w:szCs w:val="32"/>
          <w:cs/>
        </w:rPr>
        <w:t>ระบบคุณภาพสู่ความเป็นเลิศ</w:t>
      </w:r>
      <w:r w:rsidRPr="002B51BE">
        <w:rPr>
          <w:rFonts w:ascii="Cordia New" w:hAnsi="Cordia New" w:cs="Cordia New" w:hint="cs"/>
          <w:sz w:val="32"/>
          <w:szCs w:val="32"/>
          <w:cs/>
        </w:rPr>
        <w:t>มาใช้ในการบริหารจัดการสหกรณ์</w:t>
      </w:r>
      <w:r w:rsidR="00AC7790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1.2 </w:t>
      </w:r>
      <w:r w:rsidRPr="002B51BE">
        <w:rPr>
          <w:rFonts w:ascii="Cordia New" w:hAnsi="Cordia New" w:cs="Cordia New" w:hint="cs"/>
          <w:sz w:val="32"/>
          <w:szCs w:val="32"/>
          <w:cs/>
        </w:rPr>
        <w:t>พัฒนาระบบไอทีเพื่อเพิ่มประสิทธิภาพในการบริหารงานและการบริการอย่างต่อเนื่อง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1.3 </w:t>
      </w:r>
      <w:r w:rsidRPr="002B51BE">
        <w:rPr>
          <w:rFonts w:ascii="Cordia New" w:hAnsi="Cordia New" w:cs="Cordia New"/>
          <w:sz w:val="32"/>
          <w:szCs w:val="32"/>
          <w:cs/>
        </w:rPr>
        <w:t>มีระบบการตรวจสอบที่เข้มแข็ง และเป็นอิสระ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E21079" w:rsidP="009A03F9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9A03F9" w:rsidRPr="002B51BE">
        <w:rPr>
          <w:rFonts w:ascii="Cordia New" w:hAnsi="Cordia New" w:cs="Cordia New"/>
          <w:sz w:val="32"/>
          <w:szCs w:val="32"/>
          <w:cs/>
        </w:rPr>
        <w:tab/>
      </w:r>
      <w:r w:rsidR="009A03F9" w:rsidRPr="002B51BE">
        <w:rPr>
          <w:rFonts w:ascii="Cordia New" w:hAnsi="Cordia New" w:cs="Cordia New" w:hint="cs"/>
          <w:sz w:val="32"/>
          <w:szCs w:val="32"/>
          <w:cs/>
        </w:rPr>
        <w:t xml:space="preserve">1.4 </w:t>
      </w:r>
      <w:r w:rsidR="009A03F9" w:rsidRPr="002B51BE">
        <w:rPr>
          <w:rFonts w:ascii="Cordia New" w:hAnsi="Cordia New" w:cs="Cordia New"/>
          <w:sz w:val="32"/>
          <w:szCs w:val="32"/>
          <w:cs/>
        </w:rPr>
        <w:t>มีระบบฐานข้อมูลเป็นช่องทางที่สมาชิกเข้าถึงข่าวสารได้สะดวกรวดเร็วยิ่งขึ้น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AC7790" w:rsidP="009A03F9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16"/>
          <w:szCs w:val="16"/>
        </w:rPr>
        <w:t xml:space="preserve"> </w:t>
      </w:r>
      <w:r w:rsidR="009A03F9" w:rsidRPr="002B51BE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2. </w:t>
      </w:r>
      <w:r w:rsidR="009A03F9" w:rsidRPr="002B51BE">
        <w:rPr>
          <w:rFonts w:ascii="Cordia New" w:hAnsi="Cordia New" w:cs="Cordia New"/>
          <w:b/>
          <w:bCs/>
          <w:sz w:val="32"/>
          <w:szCs w:val="32"/>
          <w:cs/>
        </w:rPr>
        <w:t>เพิ่มพูนความรู้แก่มวลสมาชิกในทุกบทบาทภารกิจ</w:t>
      </w:r>
      <w:r w:rsidR="00F524F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9A03F9" w:rsidRPr="002B51BE">
        <w:rPr>
          <w:rFonts w:ascii="Cordia New" w:hAnsi="Cordia New" w:cs="Cordia New"/>
          <w:b/>
          <w:bCs/>
          <w:sz w:val="32"/>
          <w:szCs w:val="32"/>
          <w:cs/>
        </w:rPr>
        <w:t>และเสริมสร้างคุณภาพชีวิตที่ดีขึ้น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2.1 </w:t>
      </w:r>
      <w:r w:rsidRPr="002B51BE">
        <w:rPr>
          <w:rFonts w:ascii="Cordia New" w:hAnsi="Cordia New" w:cs="Cordia New"/>
          <w:sz w:val="32"/>
          <w:szCs w:val="32"/>
          <w:cs/>
        </w:rPr>
        <w:t>การให้ความรู้เรื่องอุดมการณ์ หลักการ วิธีการสหกรณ์</w:t>
      </w:r>
      <w:r w:rsidRPr="002B51BE">
        <w:rPr>
          <w:rFonts w:ascii="Cordia New" w:hAnsi="Cordia New" w:cs="Cordia New"/>
          <w:sz w:val="32"/>
          <w:szCs w:val="32"/>
        </w:rPr>
        <w:t xml:space="preserve"> </w:t>
      </w:r>
      <w:r w:rsidRPr="002B51BE">
        <w:rPr>
          <w:rFonts w:ascii="Cordia New" w:hAnsi="Cordia New" w:cs="Cordia New"/>
          <w:sz w:val="32"/>
          <w:szCs w:val="32"/>
          <w:cs/>
        </w:rPr>
        <w:t>ตลอดจนการบริหารจัดการองค์กรแก่มวลสมาชิกในทุกบทบาทภารกิจ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2.2 </w:t>
      </w:r>
      <w:r w:rsidRPr="002B51BE">
        <w:rPr>
          <w:rFonts w:ascii="Cordia New" w:hAnsi="Cordia New" w:cs="Cordia New"/>
          <w:sz w:val="32"/>
          <w:szCs w:val="32"/>
          <w:cs/>
        </w:rPr>
        <w:t>การเสริมสร้างประสบการณ์แก่มวลสมาชิกในรูปแบบการศึกษาดูงาน</w:t>
      </w:r>
      <w:r w:rsidR="00AC7790">
        <w:rPr>
          <w:rFonts w:ascii="Cordia New" w:hAnsi="Cordia New" w:cs="Cordia New"/>
          <w:sz w:val="32"/>
          <w:szCs w:val="32"/>
        </w:rPr>
        <w:t xml:space="preserve">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2.3 </w:t>
      </w:r>
      <w:r w:rsidRPr="002B51BE">
        <w:rPr>
          <w:rFonts w:ascii="Cordia New" w:hAnsi="Cordia New" w:cs="Cordia New"/>
          <w:sz w:val="32"/>
          <w:szCs w:val="32"/>
          <w:cs/>
        </w:rPr>
        <w:t>การจัดอบรมความรู้เกี่ยวกับ</w:t>
      </w:r>
      <w:r w:rsidR="00AC7790">
        <w:rPr>
          <w:rFonts w:ascii="Cordia New" w:hAnsi="Cordia New" w:cs="Cordia New" w:hint="cs"/>
          <w:sz w:val="32"/>
          <w:szCs w:val="32"/>
          <w:cs/>
        </w:rPr>
        <w:t>อาชีพเสริมแก่สมาชิก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2.4 </w:t>
      </w:r>
      <w:r w:rsidRPr="002B51BE">
        <w:rPr>
          <w:rFonts w:ascii="Cordia New" w:hAnsi="Cordia New" w:cs="Cordia New"/>
          <w:sz w:val="32"/>
          <w:szCs w:val="32"/>
          <w:cs/>
        </w:rPr>
        <w:t>การให้ความรู้เกี่ยวกับการสร้างความมั่นคงทางการเงิน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2.5 </w:t>
      </w:r>
      <w:r w:rsidRPr="002B51BE">
        <w:rPr>
          <w:rFonts w:ascii="Cordia New" w:hAnsi="Cordia New" w:cs="Cordia New" w:hint="cs"/>
          <w:sz w:val="32"/>
          <w:szCs w:val="32"/>
          <w:cs/>
        </w:rPr>
        <w:t>การจัดกิจกรรมส่งเสริมการประกอบคุณงามความดีในด้าน</w:t>
      </w:r>
      <w:r w:rsidR="005D240E" w:rsidRPr="002B51B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 w:hint="cs"/>
          <w:sz w:val="32"/>
          <w:szCs w:val="32"/>
          <w:cs/>
        </w:rPr>
        <w:t xml:space="preserve">จริยธรรม  </w:t>
      </w:r>
      <w:r w:rsidR="005D240E" w:rsidRPr="002B51B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 w:hint="cs"/>
          <w:sz w:val="32"/>
          <w:szCs w:val="32"/>
          <w:cs/>
        </w:rPr>
        <w:t>และคุณธรรม</w:t>
      </w:r>
      <w:r w:rsidR="002B51B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 w:hint="cs"/>
          <w:sz w:val="32"/>
          <w:szCs w:val="32"/>
          <w:cs/>
        </w:rPr>
        <w:t xml:space="preserve">ในหมู่สมาชิก 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</w:rPr>
        <w:tab/>
      </w:r>
      <w:r w:rsidRPr="002B51BE">
        <w:rPr>
          <w:rFonts w:ascii="Cordia New" w:hAnsi="Cordia New" w:cs="Cordia New"/>
          <w:sz w:val="32"/>
          <w:szCs w:val="32"/>
        </w:rPr>
        <w:tab/>
        <w:t xml:space="preserve">2.6 </w:t>
      </w:r>
      <w:r w:rsidRPr="002B51BE">
        <w:rPr>
          <w:rFonts w:ascii="Cordia New" w:hAnsi="Cordia New" w:cs="Cordia New"/>
          <w:sz w:val="32"/>
          <w:szCs w:val="32"/>
          <w:cs/>
        </w:rPr>
        <w:t>ขยายสินเชื่อประเภทส่งเสริมคุณภาพชีวิต</w:t>
      </w:r>
    </w:p>
    <w:p w:rsidR="009A03F9" w:rsidRPr="002B51BE" w:rsidRDefault="009A03F9" w:rsidP="009A03F9">
      <w:pPr>
        <w:rPr>
          <w:rFonts w:ascii="Cordia New" w:hAnsi="Cordia New" w:cs="Cordia New"/>
          <w:b/>
          <w:bCs/>
          <w:sz w:val="32"/>
          <w:szCs w:val="32"/>
        </w:rPr>
      </w:pPr>
      <w:r w:rsidRPr="002B51BE">
        <w:rPr>
          <w:rFonts w:ascii="Cordia New" w:hAnsi="Cordia New" w:cs="Cordia New"/>
          <w:b/>
          <w:bCs/>
          <w:sz w:val="32"/>
          <w:szCs w:val="32"/>
        </w:rPr>
        <w:lastRenderedPageBreak/>
        <w:tab/>
        <w:t xml:space="preserve">3.   </w:t>
      </w:r>
      <w:r w:rsidRPr="002B51BE">
        <w:rPr>
          <w:rFonts w:ascii="Cordia New" w:hAnsi="Cordia New" w:cs="Cordia New"/>
          <w:b/>
          <w:bCs/>
          <w:sz w:val="32"/>
          <w:szCs w:val="32"/>
          <w:cs/>
        </w:rPr>
        <w:t>ดำเนินการเพื่อให้สังคม</w:t>
      </w:r>
      <w:r w:rsidRPr="002B51B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B51BE">
        <w:rPr>
          <w:rFonts w:ascii="Cordia New" w:hAnsi="Cordia New" w:cs="Cordia New"/>
          <w:b/>
          <w:bCs/>
          <w:sz w:val="32"/>
          <w:szCs w:val="32"/>
          <w:cs/>
        </w:rPr>
        <w:t>และสิ่งแวดล้อมมีความสมดุล</w:t>
      </w:r>
    </w:p>
    <w:p w:rsidR="009A03F9" w:rsidRPr="002B51BE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/>
          <w:sz w:val="32"/>
          <w:szCs w:val="32"/>
          <w:cs/>
        </w:rPr>
        <w:tab/>
      </w:r>
      <w:r w:rsidRPr="002B51BE">
        <w:rPr>
          <w:rFonts w:ascii="Cordia New" w:hAnsi="Cordia New" w:cs="Cordia New" w:hint="cs"/>
          <w:sz w:val="32"/>
          <w:szCs w:val="32"/>
          <w:cs/>
        </w:rPr>
        <w:tab/>
        <w:t xml:space="preserve">3.1 </w:t>
      </w:r>
      <w:r w:rsidRPr="002B51BE">
        <w:rPr>
          <w:rFonts w:ascii="Cordia New" w:hAnsi="Cordia New" w:cs="Cordia New"/>
          <w:sz w:val="32"/>
          <w:szCs w:val="32"/>
          <w:cs/>
        </w:rPr>
        <w:t>ขยายความร่วมมือกับสหกรณ์ทุกประเภท</w:t>
      </w:r>
      <w:r w:rsidR="00F524F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B51BE">
        <w:rPr>
          <w:rFonts w:ascii="Cordia New" w:hAnsi="Cordia New" w:cs="Cordia New"/>
          <w:sz w:val="32"/>
          <w:szCs w:val="32"/>
          <w:cs/>
        </w:rPr>
        <w:t>และชุมชน</w:t>
      </w:r>
    </w:p>
    <w:p w:rsidR="009A03F9" w:rsidRDefault="009A03F9" w:rsidP="009A03F9">
      <w:pPr>
        <w:rPr>
          <w:rFonts w:ascii="Cordia New" w:hAnsi="Cordia New" w:cs="Cordia New"/>
          <w:sz w:val="32"/>
          <w:szCs w:val="32"/>
        </w:rPr>
      </w:pPr>
      <w:r w:rsidRPr="002B51BE">
        <w:rPr>
          <w:rFonts w:ascii="Cordia New" w:hAnsi="Cordia New" w:cs="Cordia New" w:hint="cs"/>
          <w:sz w:val="32"/>
          <w:szCs w:val="32"/>
          <w:cs/>
        </w:rPr>
        <w:tab/>
      </w:r>
      <w:r w:rsidRPr="002B51BE">
        <w:rPr>
          <w:rFonts w:ascii="Cordia New" w:hAnsi="Cordia New" w:cs="Cordia New"/>
          <w:sz w:val="32"/>
          <w:szCs w:val="32"/>
          <w:cs/>
        </w:rPr>
        <w:tab/>
      </w:r>
      <w:r w:rsidRPr="002B51BE">
        <w:rPr>
          <w:rFonts w:ascii="Cordia New" w:hAnsi="Cordia New" w:cs="Cordia New" w:hint="cs"/>
          <w:sz w:val="32"/>
          <w:szCs w:val="32"/>
          <w:cs/>
        </w:rPr>
        <w:t xml:space="preserve">3.2 </w:t>
      </w:r>
      <w:r w:rsidRPr="002B51BE">
        <w:rPr>
          <w:rFonts w:ascii="Cordia New" w:hAnsi="Cordia New" w:cs="Cordia New"/>
          <w:sz w:val="32"/>
          <w:szCs w:val="32"/>
          <w:cs/>
        </w:rPr>
        <w:t>ดำเนินกิจกรรมด้าน</w:t>
      </w:r>
      <w:r w:rsidR="003A0662" w:rsidRPr="002B51BE">
        <w:rPr>
          <w:rFonts w:ascii="Cordia New" w:hAnsi="Cordia New" w:cs="Cordia New" w:hint="cs"/>
          <w:sz w:val="32"/>
          <w:szCs w:val="32"/>
          <w:cs/>
        </w:rPr>
        <w:t>สังคม ศาสนา ศิลปวัฒนธรรม</w:t>
      </w:r>
      <w:r w:rsidR="00101B7C" w:rsidRPr="002B51B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A0662" w:rsidRPr="002B51BE">
        <w:rPr>
          <w:rFonts w:ascii="Cordia New" w:hAnsi="Cordia New" w:cs="Cordia New" w:hint="cs"/>
          <w:sz w:val="32"/>
          <w:szCs w:val="32"/>
          <w:cs/>
        </w:rPr>
        <w:t xml:space="preserve"> และการ</w:t>
      </w:r>
      <w:r w:rsidRPr="002B51BE">
        <w:rPr>
          <w:rFonts w:ascii="Cordia New" w:hAnsi="Cordia New" w:cs="Cordia New"/>
          <w:sz w:val="32"/>
          <w:szCs w:val="32"/>
          <w:cs/>
        </w:rPr>
        <w:t>อนุรักษ์สิ่งแวดล้อม</w:t>
      </w:r>
    </w:p>
    <w:p w:rsidR="007B78BA" w:rsidRDefault="007B78BA" w:rsidP="009A03F9">
      <w:pPr>
        <w:rPr>
          <w:rFonts w:ascii="Cordia New" w:hAnsi="Cordia New" w:cs="Cordia New"/>
          <w:sz w:val="32"/>
          <w:szCs w:val="32"/>
        </w:rPr>
      </w:pPr>
    </w:p>
    <w:p w:rsidR="007B78BA" w:rsidRDefault="007B78BA" w:rsidP="009A03F9">
      <w:pPr>
        <w:rPr>
          <w:rFonts w:ascii="Cordia New" w:hAnsi="Cordia New" w:cs="Cordia New"/>
          <w:sz w:val="32"/>
          <w:szCs w:val="32"/>
        </w:rPr>
      </w:pPr>
    </w:p>
    <w:tbl>
      <w:tblPr>
        <w:tblW w:w="141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5"/>
      </w:tblGrid>
      <w:tr w:rsidR="00FE4AC7" w:rsidRPr="00FE4AC7" w:rsidTr="00E21079">
        <w:trPr>
          <w:trHeight w:val="795"/>
          <w:jc w:val="center"/>
        </w:trPr>
        <w:tc>
          <w:tcPr>
            <w:tcW w:w="14125" w:type="dxa"/>
            <w:shd w:val="clear" w:color="auto" w:fill="FFFF00"/>
            <w:noWrap/>
            <w:vAlign w:val="center"/>
            <w:hideMark/>
          </w:tcPr>
          <w:p w:rsidR="00FE4AC7" w:rsidRPr="00FE4AC7" w:rsidRDefault="00FE4AC7" w:rsidP="00E21079">
            <w:pPr>
              <w:jc w:val="center"/>
              <w:rPr>
                <w:rFonts w:ascii="Cordia New" w:hAnsi="Cordia New" w:cs="Cordia New"/>
                <w:b/>
                <w:bCs/>
                <w:sz w:val="56"/>
                <w:szCs w:val="56"/>
              </w:rPr>
            </w:pPr>
            <w:r w:rsidRPr="00FE4AC7">
              <w:rPr>
                <w:rFonts w:ascii="Tahoma" w:hAnsi="Tahoma" w:cs="Tahoma"/>
                <w:b/>
                <w:bCs/>
                <w:i/>
                <w:iCs/>
                <w:sz w:val="52"/>
                <w:szCs w:val="52"/>
                <w:cs/>
              </w:rPr>
              <w:t xml:space="preserve">ประมาณการรายได้ประจำปี </w:t>
            </w:r>
            <w:r w:rsidRPr="00FE4AC7">
              <w:rPr>
                <w:rFonts w:ascii="Tahoma" w:hAnsi="Tahoma" w:cs="Tahoma"/>
                <w:b/>
                <w:bCs/>
                <w:i/>
                <w:iCs/>
                <w:sz w:val="52"/>
                <w:szCs w:val="52"/>
              </w:rPr>
              <w:t>2561</w:t>
            </w:r>
          </w:p>
        </w:tc>
      </w:tr>
    </w:tbl>
    <w:p w:rsidR="005C6B28" w:rsidRDefault="005C6B28"/>
    <w:tbl>
      <w:tblPr>
        <w:tblW w:w="14125" w:type="dxa"/>
        <w:jc w:val="center"/>
        <w:tblInd w:w="93" w:type="dxa"/>
        <w:tblLook w:val="04A0" w:firstRow="1" w:lastRow="0" w:firstColumn="1" w:lastColumn="0" w:noHBand="0" w:noVBand="1"/>
      </w:tblPr>
      <w:tblGrid>
        <w:gridCol w:w="7726"/>
        <w:gridCol w:w="1966"/>
        <w:gridCol w:w="899"/>
        <w:gridCol w:w="3534"/>
      </w:tblGrid>
      <w:tr w:rsidR="00FE4AC7" w:rsidRPr="00FE4AC7" w:rsidTr="00F01AC3">
        <w:trPr>
          <w:trHeight w:val="465"/>
          <w:jc w:val="center"/>
        </w:trPr>
        <w:tc>
          <w:tcPr>
            <w:tcW w:w="10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44061" w:themeFill="accent1" w:themeFillShade="80"/>
            <w:vAlign w:val="center"/>
            <w:hideMark/>
          </w:tcPr>
          <w:p w:rsidR="00FE4AC7" w:rsidRPr="00FE4AC7" w:rsidRDefault="00FE4AC7" w:rsidP="00F01AC3">
            <w:pPr>
              <w:jc w:val="center"/>
              <w:rPr>
                <w:rFonts w:ascii="Tahoma" w:hAnsi="Tahoma" w:cs="Tahoma" w:hint="cs"/>
                <w:b/>
                <w:bCs/>
                <w:color w:val="FFFF00"/>
                <w:sz w:val="36"/>
                <w:szCs w:val="36"/>
                <w:cs/>
              </w:rPr>
            </w:pPr>
            <w:r w:rsidRPr="00FE4AC7">
              <w:rPr>
                <w:rFonts w:ascii="Tahoma" w:hAnsi="Tahoma" w:cs="Tahoma"/>
                <w:b/>
                <w:bCs/>
                <w:color w:val="FFFF00"/>
                <w:sz w:val="36"/>
                <w:szCs w:val="36"/>
                <w:cs/>
              </w:rPr>
              <w:t>รายการที่มาของรายได้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F01AC3" w:rsidRPr="00F01AC3" w:rsidRDefault="00FE4AC7" w:rsidP="00F01AC3">
            <w:pPr>
              <w:jc w:val="center"/>
              <w:rPr>
                <w:rFonts w:ascii="Tahoma" w:hAnsi="Tahoma" w:cs="Tahoma"/>
                <w:b/>
                <w:bCs/>
                <w:color w:val="FFFF00"/>
                <w:sz w:val="36"/>
                <w:szCs w:val="36"/>
              </w:rPr>
            </w:pPr>
            <w:r w:rsidRPr="00FE4AC7">
              <w:rPr>
                <w:rFonts w:ascii="Tahoma" w:hAnsi="Tahoma" w:cs="Tahoma"/>
                <w:b/>
                <w:bCs/>
                <w:color w:val="FFFF00"/>
                <w:sz w:val="36"/>
                <w:szCs w:val="36"/>
                <w:cs/>
              </w:rPr>
              <w:t>ประมาณการ</w:t>
            </w:r>
          </w:p>
          <w:p w:rsidR="00FE4AC7" w:rsidRPr="00FE4AC7" w:rsidRDefault="00FE4AC7" w:rsidP="00F01AC3">
            <w:pPr>
              <w:jc w:val="center"/>
              <w:rPr>
                <w:rFonts w:ascii="Tahoma" w:hAnsi="Tahoma" w:cs="Tahoma" w:hint="cs"/>
                <w:b/>
                <w:bCs/>
                <w:color w:val="FFFF00"/>
                <w:sz w:val="36"/>
                <w:szCs w:val="36"/>
                <w:cs/>
              </w:rPr>
            </w:pPr>
            <w:r w:rsidRPr="00FE4AC7">
              <w:rPr>
                <w:rFonts w:ascii="Tahoma" w:hAnsi="Tahoma" w:cs="Tahoma"/>
                <w:b/>
                <w:bCs/>
                <w:color w:val="FFFF00"/>
                <w:sz w:val="36"/>
                <w:szCs w:val="36"/>
                <w:cs/>
              </w:rPr>
              <w:t>รายได้</w:t>
            </w:r>
            <w:r w:rsidR="00F01AC3" w:rsidRPr="00F01AC3">
              <w:rPr>
                <w:rFonts w:ascii="Tahoma" w:hAnsi="Tahoma" w:cs="Tahoma"/>
                <w:b/>
                <w:bCs/>
                <w:color w:val="FFFF00"/>
                <w:sz w:val="36"/>
                <w:szCs w:val="36"/>
              </w:rPr>
              <w:t xml:space="preserve"> </w:t>
            </w:r>
            <w:r w:rsidR="00F01AC3" w:rsidRPr="00F01AC3">
              <w:rPr>
                <w:rFonts w:ascii="Tahoma" w:hAnsi="Tahoma" w:cs="Tahoma" w:hint="cs"/>
                <w:b/>
                <w:bCs/>
                <w:color w:val="FFFF00"/>
                <w:sz w:val="36"/>
                <w:szCs w:val="36"/>
                <w:cs/>
              </w:rPr>
              <w:t>(บาท)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>1.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บริหารทุนเรือนหุ้นเฉลี่ยทั้งปี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             </w:t>
            </w:r>
          </w:p>
        </w:tc>
        <w:tc>
          <w:tcPr>
            <w:tcW w:w="196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5,550,000,000.00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243,090,000.00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>2.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บริหารเงินรับฝากเฉลี่ยทั้งปี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Tahoma" w:hAnsi="Tahoma" w:cs="Tahoma"/>
                <w:sz w:val="28"/>
              </w:rPr>
              <w:t xml:space="preserve">              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20,053,000,000.00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878,321,400.00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บริหารเงินจากการออกตั๋วสัญญาใช้เงิน และเงินกู้ยืม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  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1,650,000,000.00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 72,270,000.00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>4.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บริหารทุนสำรองและทุนอื่นๆ เฉลี่ยทั้งปี</w:t>
            </w:r>
            <w:r w:rsidRPr="00FE4AC7">
              <w:rPr>
                <w:rFonts w:ascii="Tahoma" w:hAnsi="Tahoma" w:cs="Tahoma"/>
                <w:sz w:val="28"/>
              </w:rPr>
              <w:t xml:space="preserve">    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1,445,000,000.00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 63,291,000.00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>5.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บริหารกำไรเฉลี่ยรวมทั้งปี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261,000,000.00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บาท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 11,431,800.00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FE4AC7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6. </w:t>
            </w:r>
            <w:r w:rsidRPr="00FE4AC7">
              <w:rPr>
                <w:rFonts w:ascii="Tahoma" w:hAnsi="Tahoma" w:cs="Tahoma"/>
                <w:b/>
                <w:bCs/>
                <w:sz w:val="32"/>
                <w:szCs w:val="32"/>
                <w:cs/>
              </w:rPr>
              <w:t>รายได้อื่นๆ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      4,000,000.00 </w:t>
            </w:r>
          </w:p>
        </w:tc>
      </w:tr>
      <w:tr w:rsidR="00FE4AC7" w:rsidRPr="00FE4AC7" w:rsidTr="00F01AC3">
        <w:trPr>
          <w:trHeight w:val="465"/>
          <w:jc w:val="center"/>
        </w:trPr>
        <w:tc>
          <w:tcPr>
            <w:tcW w:w="10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AC7" w:rsidRPr="00FE4AC7" w:rsidRDefault="00FE4AC7" w:rsidP="00FE4AC7">
            <w:pPr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r w:rsidRPr="00FE4AC7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   1,272,404,200.00 </w:t>
            </w:r>
          </w:p>
        </w:tc>
      </w:tr>
    </w:tbl>
    <w:p w:rsidR="005C0CE1" w:rsidRDefault="005C0CE1" w:rsidP="009A03F9">
      <w:pPr>
        <w:rPr>
          <w:rFonts w:ascii="Cordia New" w:hAnsi="Cordia New" w:cs="Cordia New"/>
          <w:sz w:val="32"/>
          <w:szCs w:val="32"/>
        </w:rPr>
      </w:pPr>
    </w:p>
    <w:p w:rsidR="00E21079" w:rsidRDefault="00E21079" w:rsidP="009A03F9">
      <w:pPr>
        <w:rPr>
          <w:rFonts w:ascii="Cordia New" w:hAnsi="Cordia New" w:cs="Cordia New"/>
          <w:sz w:val="32"/>
          <w:szCs w:val="32"/>
        </w:rPr>
      </w:pPr>
    </w:p>
    <w:p w:rsidR="005C0CE1" w:rsidRDefault="005C0CE1" w:rsidP="009A03F9">
      <w:pPr>
        <w:rPr>
          <w:rFonts w:ascii="Cordia New" w:hAnsi="Cordia New" w:cs="Cordia New"/>
          <w:sz w:val="32"/>
          <w:szCs w:val="32"/>
        </w:rPr>
      </w:pPr>
    </w:p>
    <w:tbl>
      <w:tblPr>
        <w:tblW w:w="14173" w:type="dxa"/>
        <w:tblInd w:w="93" w:type="dxa"/>
        <w:shd w:val="clear" w:color="auto" w:fill="0070C0"/>
        <w:tblLook w:val="04A0" w:firstRow="1" w:lastRow="0" w:firstColumn="1" w:lastColumn="0" w:noHBand="0" w:noVBand="1"/>
      </w:tblPr>
      <w:tblGrid>
        <w:gridCol w:w="14173"/>
      </w:tblGrid>
      <w:tr w:rsidR="005C0CE1" w:rsidRPr="005C0CE1" w:rsidTr="00E21079">
        <w:trPr>
          <w:trHeight w:val="525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F01AC3" w:rsidRPr="005C0CE1" w:rsidRDefault="005C0CE1" w:rsidP="00F01AC3">
            <w:pPr>
              <w:jc w:val="center"/>
              <w:rPr>
                <w:rFonts w:ascii="Tahoma" w:hAnsi="Tahoma" w:cs="Tahoma"/>
                <w:b/>
                <w:bCs/>
                <w:color w:val="FFC000"/>
                <w:sz w:val="52"/>
                <w:szCs w:val="52"/>
              </w:rPr>
            </w:pPr>
            <w:r w:rsidRPr="005C0CE1">
              <w:rPr>
                <w:rFonts w:ascii="Tahoma" w:hAnsi="Tahoma" w:cs="Tahoma"/>
                <w:b/>
                <w:bCs/>
                <w:color w:val="FFC000"/>
                <w:sz w:val="52"/>
                <w:szCs w:val="52"/>
                <w:cs/>
              </w:rPr>
              <w:lastRenderedPageBreak/>
              <w:t xml:space="preserve">ประมาณการรายจ่าย ประจำปี </w:t>
            </w:r>
            <w:r w:rsidRPr="005C0CE1">
              <w:rPr>
                <w:rFonts w:ascii="Tahoma" w:hAnsi="Tahoma" w:cs="Tahoma"/>
                <w:b/>
                <w:bCs/>
                <w:color w:val="FFC000"/>
                <w:sz w:val="52"/>
                <w:szCs w:val="52"/>
              </w:rPr>
              <w:t>2561</w:t>
            </w:r>
          </w:p>
        </w:tc>
      </w:tr>
    </w:tbl>
    <w:p w:rsidR="00E21079" w:rsidRDefault="00E21079"/>
    <w:tbl>
      <w:tblPr>
        <w:tblW w:w="14173" w:type="dxa"/>
        <w:tblInd w:w="93" w:type="dxa"/>
        <w:tblLook w:val="04A0" w:firstRow="1" w:lastRow="0" w:firstColumn="1" w:lastColumn="0" w:noHBand="0" w:noVBand="1"/>
      </w:tblPr>
      <w:tblGrid>
        <w:gridCol w:w="3279"/>
        <w:gridCol w:w="1726"/>
        <w:gridCol w:w="1763"/>
        <w:gridCol w:w="1492"/>
        <w:gridCol w:w="5913"/>
      </w:tblGrid>
      <w:tr w:rsidR="005C0CE1" w:rsidRPr="005C0CE1" w:rsidTr="00F01AC3">
        <w:trPr>
          <w:trHeight w:val="420"/>
        </w:trPr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ปี</w:t>
            </w: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</w:rPr>
              <w:t xml:space="preserve"> 2560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ปี</w:t>
            </w: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</w:rPr>
              <w:t xml:space="preserve"> 2561</w:t>
            </w:r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jc w:val="center"/>
              <w:rPr>
                <w:rFonts w:ascii="Cordia New" w:hAnsi="Cordia New" w:cs="Cordia New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คำชี้แจงประกอบ</w:t>
            </w:r>
          </w:p>
        </w:tc>
      </w:tr>
      <w:tr w:rsidR="005C0CE1" w:rsidRPr="005C0CE1" w:rsidTr="00F01AC3">
        <w:trPr>
          <w:trHeight w:val="435"/>
        </w:trPr>
        <w:tc>
          <w:tcPr>
            <w:tcW w:w="3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b/>
                <w:bCs/>
                <w:sz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ประมาณการ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จ่ายจริง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jc w:val="center"/>
              <w:rPr>
                <w:rFonts w:ascii="Tahoma" w:hAnsi="Tahoma" w:cs="Tahoma"/>
                <w:b/>
                <w:bCs/>
                <w:sz w:val="28"/>
                <w:highlight w:val="yellow"/>
              </w:rPr>
            </w:pPr>
            <w:r w:rsidRPr="005C0CE1">
              <w:rPr>
                <w:rFonts w:ascii="Tahoma" w:hAnsi="Tahoma" w:cs="Tahoma"/>
                <w:b/>
                <w:bCs/>
                <w:sz w:val="28"/>
                <w:highlight w:val="yellow"/>
                <w:cs/>
              </w:rPr>
              <w:t>ประมาณการ</w:t>
            </w:r>
          </w:p>
        </w:tc>
        <w:tc>
          <w:tcPr>
            <w:tcW w:w="5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b/>
                <w:bCs/>
                <w:sz w:val="28"/>
                <w:highlight w:val="yellow"/>
              </w:rPr>
            </w:pP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ดอกเบี้ยจ่าย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 xml:space="preserve">475,148,960.00 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559,751,623.44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586,660,317.90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ดอกเบี้ยจ่ายเงินรับฝาก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>,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เงินกู้สถาบันการเงิน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, </w:t>
            </w:r>
          </w:p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กองทุนเสริมความมั่นคง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>,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ตั๋วสัญญาใช้เงิน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ค่าใช้จ่ายด้านบริหารการจัดการ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79,560,588.00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73,473,947.27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85,524,119.00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5C0CE1">
            <w:pPr>
              <w:rPr>
                <w:rFonts w:ascii="Cordia New" w:hAnsi="Cordia New" w:cs="Cordia New" w:hint="cs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รายจ่ายจากประมาณการรายจ่าย</w:t>
            </w:r>
            <w:r w:rsidRPr="005C0CE1">
              <w:rPr>
                <w:rFonts w:ascii="Cordia New" w:hAnsi="Cordia New" w:cs="Cordia New"/>
                <w:b/>
                <w:bCs/>
                <w:sz w:val="26"/>
                <w:szCs w:val="26"/>
                <w:u w:val="single"/>
                <w:cs/>
              </w:rPr>
              <w:t>เฉพาะงบดำเนินงาน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 xml:space="preserve">ประจำปี 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2561 </w:t>
            </w:r>
          </w:p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ยกเว้นงบลงทุนต่าง ๆ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ค่าเสื่อมราคาสินทรัพย์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1,297,648.43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1,615,390.35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3,865,930.62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ครุภัณฑ์ต่างๆ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ของสหกรณ์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5C0CE1">
            <w:pPr>
              <w:rPr>
                <w:rFonts w:ascii="Tahoma" w:hAnsi="Tahoma" w:cs="Tahoma" w:hint="cs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ค่าปรับปรุงสำนักงาน+อุปกรณ์</w:t>
            </w:r>
          </w:p>
          <w:p w:rsidR="005C0CE1" w:rsidRPr="005C0CE1" w:rsidRDefault="00F01AC3" w:rsidP="005C0C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</w:t>
            </w:r>
            <w:r w:rsidR="005C0CE1" w:rsidRPr="005C0CE1">
              <w:rPr>
                <w:rFonts w:ascii="Tahoma" w:hAnsi="Tahoma" w:cs="Tahoma"/>
                <w:sz w:val="22"/>
                <w:szCs w:val="22"/>
                <w:cs/>
              </w:rPr>
              <w:t>ตัดจ่าย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1,764,486.20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1,830,632.87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1,748,252.77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สำนักงานใหญ่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, 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สาขาปัตตานีสาขาคณะแพทย์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, , 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สาขาภูเก็ต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>,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สาขาสุราษฎร์ธานี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0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5. </w:t>
            </w:r>
            <w:r w:rsidRPr="005C0CE1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เงินชดเชยเจ้าหน้าที่</w:t>
            </w:r>
            <w:r w:rsidRPr="005C0C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4,129,444.00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4,137,874.00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4,194,680.80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สำรองไว้จ่ายเป็นเงินชดเชยกรณีเจ้าหน้าที่ออกจากงาน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หนี้สงสัยจะสูญ-ลูกหนี้ค้างงวด</w:t>
            </w:r>
            <w:r w:rsidRPr="005C0CE1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8,077,000.00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6852EA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 xml:space="preserve">    13,561,733.41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2,224,000.00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สำหรับลูกหนี้พ้นสภาพที่ไม่มาชำระหนี้ตามระเบียบนายทะเบียนสหกรณ์</w:t>
            </w:r>
          </w:p>
        </w:tc>
      </w:tr>
      <w:tr w:rsidR="005C0CE1" w:rsidRPr="005C0CE1" w:rsidTr="00E21079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5C0CE1">
            <w:pPr>
              <w:rPr>
                <w:rFonts w:ascii="Tahoma" w:hAnsi="Tahoma" w:cs="Tahoma" w:hint="cs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หนี้สงสัยจะสูญ-ลูกหนี้ระหว่าง</w:t>
            </w:r>
            <w:r w:rsidRPr="005C0CE1">
              <w:rPr>
                <w:rFonts w:ascii="Tahoma" w:hAnsi="Tahoma" w:cs="Tahoma"/>
                <w:sz w:val="22"/>
                <w:szCs w:val="22"/>
              </w:rPr>
              <w:t xml:space="preserve">                 </w:t>
            </w:r>
          </w:p>
          <w:p w:rsidR="005C0CE1" w:rsidRPr="005C0CE1" w:rsidRDefault="00F01AC3" w:rsidP="005C0C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 </w:t>
            </w:r>
            <w:r w:rsidR="005C0CE1" w:rsidRPr="005C0CE1">
              <w:rPr>
                <w:rFonts w:ascii="Tahoma" w:hAnsi="Tahoma" w:cs="Tahoma"/>
                <w:sz w:val="22"/>
                <w:szCs w:val="22"/>
                <w:cs/>
              </w:rPr>
              <w:t>ดำเนินคดี(เกินความต้องการ)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7,621,000.00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16,848,332.12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17,300,387.37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สำหรับลูกหนี้ระหว่างดำเนินคดีที่ไม่มาชำระหนี้ตามระเบียบนายทะเบียนสหกรณ์</w:t>
            </w:r>
          </w:p>
        </w:tc>
      </w:tr>
      <w:tr w:rsidR="005C0CE1" w:rsidRPr="005C0CE1" w:rsidTr="00E21079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5C0CE1">
            <w:pPr>
              <w:rPr>
                <w:rFonts w:ascii="Tahoma" w:hAnsi="Tahoma" w:cs="Tahoma" w:hint="cs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หนี้สงสัยจะสูญ-ลูกหนี้ตามคำ</w:t>
            </w:r>
            <w:r w:rsidRPr="005C0CE1">
              <w:rPr>
                <w:rFonts w:ascii="Tahoma" w:hAnsi="Tahoma" w:cs="Tahoma"/>
                <w:sz w:val="22"/>
                <w:szCs w:val="22"/>
              </w:rPr>
              <w:t xml:space="preserve">                 </w:t>
            </w:r>
          </w:p>
          <w:p w:rsidR="005C0CE1" w:rsidRPr="005C0CE1" w:rsidRDefault="00F01AC3" w:rsidP="005C0CE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</w:t>
            </w:r>
            <w:r w:rsidR="005C0CE1" w:rsidRPr="005C0CE1">
              <w:rPr>
                <w:rFonts w:ascii="Tahoma" w:hAnsi="Tahoma" w:cs="Tahoma"/>
                <w:sz w:val="22"/>
                <w:szCs w:val="22"/>
                <w:cs/>
              </w:rPr>
              <w:t>พิพากษา (เกินความต้องการ)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3,500,000.00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3,365,055.48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1,730,000.00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สำหรับลูกหนี้ตามคำพิพากษาที่ไม่มาชำระหนี้ตามระเบียบนายทะเบียนสหกรณ์</w:t>
            </w:r>
          </w:p>
        </w:tc>
      </w:tr>
      <w:tr w:rsidR="005C0CE1" w:rsidRPr="005C0CE1" w:rsidTr="00E21079">
        <w:trPr>
          <w:trHeight w:val="780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AC3" w:rsidRDefault="005C0CE1" w:rsidP="00F01AC3">
            <w:pPr>
              <w:jc w:val="both"/>
              <w:rPr>
                <w:rFonts w:ascii="Tahoma" w:hAnsi="Tahoma" w:cs="Tahoma" w:hint="cs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 xml:space="preserve">หนี้สงสัยจะสูญ </w:t>
            </w:r>
            <w:r w:rsidR="00F01AC3">
              <w:rPr>
                <w:rFonts w:ascii="Tahoma" w:hAnsi="Tahoma" w:cs="Tahoma"/>
                <w:sz w:val="22"/>
                <w:szCs w:val="22"/>
                <w:cs/>
              </w:rPr>
              <w:t>–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 xml:space="preserve"> ลูกหนี้</w:t>
            </w:r>
            <w:r w:rsidR="00F01AC3">
              <w:rPr>
                <w:rFonts w:ascii="Tahoma" w:hAnsi="Tahoma" w:cs="Tahoma" w:hint="cs"/>
                <w:sz w:val="22"/>
                <w:szCs w:val="22"/>
                <w:cs/>
              </w:rPr>
              <w:t xml:space="preserve">  </w:t>
            </w:r>
          </w:p>
          <w:p w:rsidR="005C0CE1" w:rsidRPr="005C0CE1" w:rsidRDefault="00F01AC3" w:rsidP="00F01AC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 </w:t>
            </w:r>
            <w:r w:rsidR="005C0CE1" w:rsidRPr="005C0CE1">
              <w:rPr>
                <w:rFonts w:ascii="Tahoma" w:hAnsi="Tahoma" w:cs="Tahoma"/>
                <w:sz w:val="22"/>
                <w:szCs w:val="22"/>
                <w:cs/>
              </w:rPr>
              <w:t>สหกรณ์อื่นที่มีส่วนขาดแห่งทุน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0.00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0.00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82,985,251.17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C3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สำหรับลูกหนี้สหกรณ์อื่นที่มีฐานะการเงินมีส่วนขาดแห่งทุน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ตามแผนการตั้งค่าเผื่อหนี้สงสัยจะสูญ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 </w:t>
            </w: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ตามเกณฑ์ใหม่ของนายทะเบียนสหกรณ์</w:t>
            </w:r>
            <w:r w:rsidRPr="005C0CE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</w:p>
        </w:tc>
      </w:tr>
      <w:tr w:rsidR="005C0CE1" w:rsidRPr="005C0CE1" w:rsidTr="00E21079">
        <w:trPr>
          <w:trHeight w:val="43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rPr>
                <w:rFonts w:ascii="Tahoma" w:hAnsi="Tahoma" w:cs="Tahoma"/>
                <w:sz w:val="22"/>
                <w:szCs w:val="22"/>
              </w:rPr>
            </w:pPr>
            <w:r w:rsidRPr="005C0CE1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Pr="005C0CE1">
              <w:rPr>
                <w:rFonts w:ascii="Tahoma" w:hAnsi="Tahoma" w:cs="Tahoma"/>
                <w:sz w:val="22"/>
                <w:szCs w:val="22"/>
                <w:cs/>
              </w:rPr>
              <w:t>สิทธิการใช้ประโยชน์ในอาคารตัดจ่าย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3,717,565.37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937,317.53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4,519,511.54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  <w:cs/>
              </w:rPr>
              <w:t>สิทธิในการใช้อาคารซึ่งที่ตั้งของอาคารเป็นทรัพย์สินของมหาวิทยาลัย</w:t>
            </w:r>
          </w:p>
        </w:tc>
      </w:tr>
      <w:tr w:rsidR="005C0CE1" w:rsidRPr="005C0CE1" w:rsidTr="00E21079">
        <w:trPr>
          <w:trHeight w:val="465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CE1" w:rsidRPr="005C0CE1" w:rsidRDefault="005C0CE1" w:rsidP="005C0CE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C0CE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รวม</w:t>
            </w:r>
            <w:r w:rsidRPr="005C0CE1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584,816,692.00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675,521,906.47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C0CE1" w:rsidRPr="005C0CE1" w:rsidRDefault="005C0CE1" w:rsidP="00F01AC3">
            <w:pPr>
              <w:jc w:val="right"/>
              <w:rPr>
                <w:rFonts w:ascii="Cordia New" w:hAnsi="Cordia New" w:cs="Cordia New"/>
                <w:b/>
                <w:bCs/>
                <w:sz w:val="28"/>
              </w:rPr>
            </w:pPr>
            <w:r w:rsidRPr="005C0CE1">
              <w:rPr>
                <w:rFonts w:ascii="Cordia New" w:hAnsi="Cordia New" w:cs="Cordia New"/>
                <w:b/>
                <w:bCs/>
                <w:sz w:val="28"/>
              </w:rPr>
              <w:t>790,752,451.17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CE1" w:rsidRPr="005C0CE1" w:rsidRDefault="005C0CE1" w:rsidP="005C0CE1">
            <w:pPr>
              <w:rPr>
                <w:rFonts w:ascii="Cordia New" w:hAnsi="Cordia New" w:cs="Cordia New"/>
                <w:sz w:val="26"/>
                <w:szCs w:val="26"/>
              </w:rPr>
            </w:pPr>
            <w:r w:rsidRPr="005C0CE1">
              <w:rPr>
                <w:rFonts w:ascii="Cordia New" w:hAnsi="Cordia New" w:cs="Cordia New"/>
                <w:sz w:val="26"/>
                <w:szCs w:val="26"/>
              </w:rPr>
              <w:t> </w:t>
            </w:r>
          </w:p>
        </w:tc>
      </w:tr>
    </w:tbl>
    <w:p w:rsidR="003F1BE6" w:rsidRDefault="003F1BE6"/>
    <w:tbl>
      <w:tblPr>
        <w:tblW w:w="150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9"/>
      </w:tblGrid>
      <w:tr w:rsidR="00FE4AC7" w:rsidRPr="00FE4AC7" w:rsidTr="005064A0">
        <w:trPr>
          <w:trHeight w:val="525"/>
          <w:jc w:val="center"/>
        </w:trPr>
        <w:tc>
          <w:tcPr>
            <w:tcW w:w="15049" w:type="dxa"/>
            <w:shd w:val="clear" w:color="auto" w:fill="FFFF00"/>
            <w:noWrap/>
            <w:vAlign w:val="bottom"/>
            <w:hideMark/>
          </w:tcPr>
          <w:p w:rsidR="003F1BE6" w:rsidRPr="00FE4AC7" w:rsidRDefault="00FE4AC7" w:rsidP="005064A0">
            <w:pPr>
              <w:jc w:val="center"/>
              <w:rPr>
                <w:rFonts w:ascii="Tahoma" w:hAnsi="Tahoma" w:cs="Tahoma"/>
                <w:b/>
                <w:bCs/>
                <w:color w:val="0070C0"/>
                <w:sz w:val="52"/>
                <w:szCs w:val="52"/>
              </w:rPr>
            </w:pPr>
            <w:r w:rsidRPr="00FE4AC7">
              <w:rPr>
                <w:rFonts w:ascii="Tahoma" w:hAnsi="Tahoma" w:cs="Tahoma"/>
                <w:b/>
                <w:bCs/>
                <w:color w:val="0070C0"/>
                <w:sz w:val="52"/>
                <w:szCs w:val="52"/>
                <w:cs/>
              </w:rPr>
              <w:lastRenderedPageBreak/>
              <w:t>ประมาณการกำไร</w:t>
            </w:r>
            <w:r w:rsidR="005064A0">
              <w:rPr>
                <w:rFonts w:ascii="Tahoma" w:hAnsi="Tahoma" w:cs="Tahoma" w:hint="cs"/>
                <w:b/>
                <w:bCs/>
                <w:color w:val="0070C0"/>
                <w:sz w:val="52"/>
                <w:szCs w:val="52"/>
                <w:cs/>
              </w:rPr>
              <w:t xml:space="preserve">  </w:t>
            </w:r>
            <w:r w:rsidRPr="00FE4AC7">
              <w:rPr>
                <w:rFonts w:ascii="Tahoma" w:hAnsi="Tahoma" w:cs="Tahoma"/>
                <w:b/>
                <w:bCs/>
                <w:color w:val="0070C0"/>
                <w:sz w:val="52"/>
                <w:szCs w:val="52"/>
                <w:cs/>
              </w:rPr>
              <w:t xml:space="preserve"> ประจำปี </w:t>
            </w:r>
            <w:r w:rsidRPr="00FE4AC7">
              <w:rPr>
                <w:rFonts w:ascii="Tahoma" w:hAnsi="Tahoma" w:cs="Tahoma"/>
                <w:b/>
                <w:bCs/>
                <w:color w:val="0070C0"/>
                <w:sz w:val="52"/>
                <w:szCs w:val="52"/>
              </w:rPr>
              <w:t>2561</w:t>
            </w:r>
          </w:p>
        </w:tc>
      </w:tr>
    </w:tbl>
    <w:p w:rsidR="00E21079" w:rsidRDefault="00E21079"/>
    <w:tbl>
      <w:tblPr>
        <w:tblW w:w="15049" w:type="dxa"/>
        <w:jc w:val="center"/>
        <w:tblInd w:w="93" w:type="dxa"/>
        <w:tblLook w:val="04A0" w:firstRow="1" w:lastRow="0" w:firstColumn="1" w:lastColumn="0" w:noHBand="0" w:noVBand="1"/>
      </w:tblPr>
      <w:tblGrid>
        <w:gridCol w:w="3380"/>
        <w:gridCol w:w="1942"/>
        <w:gridCol w:w="1966"/>
        <w:gridCol w:w="1744"/>
        <w:gridCol w:w="1179"/>
        <w:gridCol w:w="1916"/>
        <w:gridCol w:w="1743"/>
        <w:gridCol w:w="1179"/>
      </w:tblGrid>
      <w:tr w:rsidR="00E21079" w:rsidRPr="00FE4AC7" w:rsidTr="00E21079">
        <w:trPr>
          <w:trHeight w:val="420"/>
          <w:jc w:val="center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 w:hint="cs"/>
                <w:b/>
                <w:bCs/>
                <w:color w:val="C00000"/>
                <w:sz w:val="32"/>
                <w:szCs w:val="32"/>
                <w:cs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6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ปี </w:t>
            </w:r>
            <w:r w:rsidRPr="00FE4AC7">
              <w:rPr>
                <w:rFonts w:ascii="Tahoma" w:hAnsi="Tahoma" w:cs="Tahoma"/>
                <w:b/>
                <w:bCs/>
                <w:color w:val="C00000"/>
                <w:sz w:val="28"/>
              </w:rPr>
              <w:t>2560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ปี </w:t>
            </w:r>
            <w:r w:rsidRPr="00FE4AC7">
              <w:rPr>
                <w:rFonts w:ascii="Tahoma" w:hAnsi="Tahoma" w:cs="Tahoma"/>
                <w:b/>
                <w:bCs/>
                <w:color w:val="C00000"/>
                <w:sz w:val="28"/>
              </w:rPr>
              <w:t>2561</w:t>
            </w:r>
          </w:p>
        </w:tc>
      </w:tr>
      <w:tr w:rsidR="00F01AC3" w:rsidRPr="00FE4AC7" w:rsidTr="00E21079">
        <w:trPr>
          <w:trHeight w:val="840"/>
          <w:jc w:val="center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ประมาณการ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ทำได้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เพิ่ม(ลด)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เพิ่ม(ลด)%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ประมาณการ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เพิ่มจากที่ทำได้</w:t>
            </w:r>
            <w:r w:rsidRPr="00FE4AC7">
              <w:rPr>
                <w:rFonts w:ascii="Tahoma" w:hAnsi="Tahoma" w:cs="Tahoma"/>
                <w:b/>
                <w:bCs/>
                <w:color w:val="C00000"/>
                <w:sz w:val="28"/>
              </w:rPr>
              <w:t xml:space="preserve">  </w:t>
            </w: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ในปี </w:t>
            </w:r>
            <w:r w:rsidRPr="00FE4AC7">
              <w:rPr>
                <w:rFonts w:ascii="Tahoma" w:hAnsi="Tahoma" w:cs="Tahoma"/>
                <w:b/>
                <w:bCs/>
                <w:color w:val="C00000"/>
                <w:sz w:val="28"/>
              </w:rPr>
              <w:t>2560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4AC7" w:rsidRPr="00FE4AC7" w:rsidRDefault="00FE4AC7" w:rsidP="00FE4AC7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เพิ่ม(ลด)%</w:t>
            </w:r>
          </w:p>
        </w:tc>
      </w:tr>
      <w:tr w:rsidR="00F01AC3" w:rsidRPr="00FE4AC7" w:rsidTr="00E21079">
        <w:trPr>
          <w:trHeight w:val="465"/>
          <w:jc w:val="center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F01AC3">
            <w:pPr>
              <w:rPr>
                <w:rFonts w:ascii="Tahoma" w:hAnsi="Tahoma" w:cs="Tahoma"/>
                <w:b/>
                <w:bCs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sz w:val="28"/>
              </w:rPr>
              <w:t xml:space="preserve">1. </w:t>
            </w:r>
            <w:r w:rsidRPr="00FE4AC7">
              <w:rPr>
                <w:rFonts w:ascii="Tahoma" w:hAnsi="Tahoma" w:cs="Tahoma"/>
                <w:b/>
                <w:bCs/>
                <w:sz w:val="28"/>
                <w:cs/>
              </w:rPr>
              <w:t>ประมาณการรายได้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1,144,657,000.00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1,202,713,725.83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58,056,725.83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5.07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1,272,404,200.00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69,690,474.17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5.79</w:t>
            </w:r>
          </w:p>
        </w:tc>
      </w:tr>
      <w:tr w:rsidR="00F01AC3" w:rsidRPr="00FE4AC7" w:rsidTr="00E21079">
        <w:trPr>
          <w:trHeight w:val="465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F01AC3">
            <w:pPr>
              <w:rPr>
                <w:rFonts w:ascii="Tahoma" w:hAnsi="Tahoma" w:cs="Tahoma"/>
                <w:b/>
                <w:bCs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sz w:val="28"/>
              </w:rPr>
              <w:t xml:space="preserve">2. </w:t>
            </w:r>
            <w:r w:rsidRPr="00FE4AC7">
              <w:rPr>
                <w:rFonts w:ascii="Tahoma" w:hAnsi="Tahoma" w:cs="Tahoma"/>
                <w:b/>
                <w:bCs/>
                <w:sz w:val="28"/>
                <w:cs/>
              </w:rPr>
              <w:t>ประมาณการรายจ่าย</w:t>
            </w:r>
            <w:r w:rsidRPr="00FE4AC7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584,816,692.00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675,521,906.47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90,705,214.47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15.51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C11DA1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="00FE4AC7"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790,752,451.17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115,230,544.70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17.06</w:t>
            </w:r>
          </w:p>
        </w:tc>
      </w:tr>
      <w:tr w:rsidR="00F01AC3" w:rsidRPr="00FE4AC7" w:rsidTr="00E21079">
        <w:trPr>
          <w:trHeight w:val="465"/>
          <w:jc w:val="center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F01AC3">
            <w:pPr>
              <w:rPr>
                <w:rFonts w:ascii="Tahoma" w:hAnsi="Tahoma" w:cs="Tahoma"/>
                <w:b/>
                <w:bCs/>
                <w:sz w:val="28"/>
              </w:rPr>
            </w:pPr>
            <w:r w:rsidRPr="00FE4AC7">
              <w:rPr>
                <w:rFonts w:ascii="Tahoma" w:hAnsi="Tahoma" w:cs="Tahoma"/>
                <w:b/>
                <w:bCs/>
                <w:sz w:val="28"/>
              </w:rPr>
              <w:t xml:space="preserve">3. </w:t>
            </w:r>
            <w:r w:rsidRPr="00FE4AC7">
              <w:rPr>
                <w:rFonts w:ascii="Tahoma" w:hAnsi="Tahoma" w:cs="Tahoma"/>
                <w:b/>
                <w:bCs/>
                <w:sz w:val="28"/>
                <w:cs/>
              </w:rPr>
              <w:t>ประมาณการกำไรสุทธิ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559,840,308.00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527,191,819.36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-32,648,488.64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-5.83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AC7" w:rsidRPr="00FE4AC7" w:rsidRDefault="00C11DA1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="00FE4AC7"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481,651,748.83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-45,540,070.53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AC7" w:rsidRPr="00FE4AC7" w:rsidRDefault="00FE4AC7" w:rsidP="00C11DA1">
            <w:pPr>
              <w:jc w:val="righ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4AC7">
              <w:rPr>
                <w:rFonts w:ascii="Cordia New" w:hAnsi="Cordia New" w:cs="Cordia New"/>
                <w:b/>
                <w:bCs/>
                <w:sz w:val="32"/>
                <w:szCs w:val="32"/>
              </w:rPr>
              <w:t>-8.64</w:t>
            </w:r>
          </w:p>
        </w:tc>
      </w:tr>
    </w:tbl>
    <w:p w:rsidR="007B78BA" w:rsidRPr="002B51BE" w:rsidRDefault="007B78BA" w:rsidP="009A03F9">
      <w:pPr>
        <w:rPr>
          <w:rFonts w:ascii="Cordia New" w:hAnsi="Cordia New" w:cs="Cordia New"/>
          <w:sz w:val="32"/>
          <w:szCs w:val="32"/>
        </w:rPr>
      </w:pPr>
    </w:p>
    <w:p w:rsidR="00020ECB" w:rsidRDefault="00020ECB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185AB3" w:rsidRDefault="00185AB3" w:rsidP="009A03F9">
      <w:pPr>
        <w:rPr>
          <w:rFonts w:ascii="Cordia New" w:hAnsi="Cordia New" w:cs="Cordia New"/>
          <w:sz w:val="28"/>
        </w:rPr>
      </w:pPr>
    </w:p>
    <w:p w:rsidR="005C6B28" w:rsidRDefault="005C6B28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p w:rsidR="009E59FD" w:rsidRDefault="009E59FD" w:rsidP="009A03F9">
      <w:pPr>
        <w:rPr>
          <w:rFonts w:ascii="Cordia New" w:hAnsi="Cordia New" w:cs="Cordia New"/>
          <w:sz w:val="28"/>
        </w:rPr>
      </w:pPr>
    </w:p>
    <w:tbl>
      <w:tblPr>
        <w:tblW w:w="12460" w:type="dxa"/>
        <w:jc w:val="center"/>
        <w:tblInd w:w="93" w:type="dxa"/>
        <w:tblLook w:val="04A0" w:firstRow="1" w:lastRow="0" w:firstColumn="1" w:lastColumn="0" w:noHBand="0" w:noVBand="1"/>
      </w:tblPr>
      <w:tblGrid>
        <w:gridCol w:w="1964"/>
        <w:gridCol w:w="1644"/>
        <w:gridCol w:w="1734"/>
        <w:gridCol w:w="1644"/>
        <w:gridCol w:w="1618"/>
        <w:gridCol w:w="1644"/>
        <w:gridCol w:w="1106"/>
        <w:gridCol w:w="1106"/>
      </w:tblGrid>
      <w:tr w:rsidR="009E59FD" w:rsidRPr="009E59FD" w:rsidTr="005C6B28">
        <w:trPr>
          <w:trHeight w:val="525"/>
          <w:jc w:val="center"/>
        </w:trPr>
        <w:tc>
          <w:tcPr>
            <w:tcW w:w="1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sz w:val="52"/>
                <w:szCs w:val="52"/>
              </w:rPr>
            </w:pPr>
            <w:r w:rsidRPr="009E59FD">
              <w:rPr>
                <w:rFonts w:ascii="Tahoma" w:hAnsi="Tahoma" w:cs="Tahoma"/>
                <w:b/>
                <w:bCs/>
                <w:color w:val="215868" w:themeColor="accent5" w:themeShade="80"/>
                <w:sz w:val="52"/>
                <w:szCs w:val="52"/>
                <w:cs/>
              </w:rPr>
              <w:lastRenderedPageBreak/>
              <w:t xml:space="preserve">เป้าหมายดำเนินงานปี </w:t>
            </w:r>
            <w:r w:rsidRPr="009E59FD">
              <w:rPr>
                <w:rFonts w:ascii="Tahoma" w:hAnsi="Tahoma" w:cs="Tahoma"/>
                <w:b/>
                <w:bCs/>
                <w:color w:val="215868" w:themeColor="accent5" w:themeShade="80"/>
                <w:sz w:val="52"/>
                <w:szCs w:val="52"/>
              </w:rPr>
              <w:t>2561</w:t>
            </w:r>
          </w:p>
        </w:tc>
      </w:tr>
      <w:tr w:rsidR="009E59FD" w:rsidRPr="009E59FD" w:rsidTr="009E59FD">
        <w:trPr>
          <w:trHeight w:val="255"/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9FD" w:rsidRPr="009E59FD" w:rsidTr="00F01AC3">
        <w:trPr>
          <w:trHeight w:val="255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 xml:space="preserve"> 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รายการ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 xml:space="preserve"> 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 xml:space="preserve"> 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ปี 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 xml:space="preserve">2560 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ปี 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>2561  (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หน่วยล้านบาท)</w:t>
            </w:r>
          </w:p>
        </w:tc>
      </w:tr>
      <w:tr w:rsidR="009E59FD" w:rsidRPr="009E59FD" w:rsidTr="00F01AC3">
        <w:trPr>
          <w:trHeight w:val="255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rPr>
                <w:rFonts w:ascii="Tahoma" w:hAnsi="Tahoma" w:cs="Tahoma"/>
                <w:b/>
                <w:bCs/>
                <w:color w:val="C00000"/>
                <w:sz w:val="28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Default="009E59FD" w:rsidP="009E59FD">
            <w:pPr>
              <w:jc w:val="center"/>
              <w:rPr>
                <w:rFonts w:ascii="Tahoma" w:hAnsi="Tahoma" w:cs="Tahoma" w:hint="cs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เป้าหมาย</w:t>
            </w:r>
          </w:p>
          <w:p w:rsidR="005C6B28" w:rsidRPr="009E59FD" w:rsidRDefault="005C6B28" w:rsidP="009E59FD">
            <w:pPr>
              <w:jc w:val="center"/>
              <w:rPr>
                <w:rFonts w:ascii="Tahoma" w:hAnsi="Tahoma" w:cs="Tahoma" w:hint="cs"/>
                <w:b/>
                <w:bCs/>
                <w:color w:val="C00000"/>
                <w:sz w:val="28"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8"/>
                <w:cs/>
              </w:rPr>
              <w:t>2560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ทำได้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เพิ่ม/ลด(-)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เป้าหมาย</w:t>
            </w:r>
          </w:p>
          <w:p w:rsidR="005C6B28" w:rsidRPr="009E59FD" w:rsidRDefault="005C6B28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8"/>
              </w:rPr>
              <w:t>2561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 xml:space="preserve">เพิ่ม/ลด(-) จากที่ทำได้ในปี </w:t>
            </w: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>2560</w:t>
            </w:r>
          </w:p>
        </w:tc>
      </w:tr>
      <w:tr w:rsidR="009E59FD" w:rsidRPr="009E59FD" w:rsidTr="00F01AC3">
        <w:trPr>
          <w:trHeight w:val="255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จำนวน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>%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59FD" w:rsidRPr="009E59FD" w:rsidRDefault="009E59FD" w:rsidP="009E59F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  <w:cs/>
              </w:rPr>
              <w:t>จำนวน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E59FD" w:rsidRPr="009E59FD" w:rsidRDefault="009E59FD" w:rsidP="009E59FD">
            <w:pPr>
              <w:jc w:val="center"/>
              <w:rPr>
                <w:rFonts w:ascii="Tahoma" w:hAnsi="Tahoma" w:cs="Tahoma"/>
                <w:b/>
                <w:bCs/>
                <w:color w:val="C00000"/>
                <w:sz w:val="28"/>
              </w:rPr>
            </w:pPr>
            <w:r w:rsidRPr="009E59FD">
              <w:rPr>
                <w:rFonts w:ascii="Tahoma" w:hAnsi="Tahoma" w:cs="Tahoma"/>
                <w:b/>
                <w:bCs/>
                <w:color w:val="C00000"/>
                <w:sz w:val="28"/>
              </w:rPr>
              <w:t>%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1.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1,144.65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1,202.71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58.06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5.07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1,272.40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69.69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5.794 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2.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เงินฝาก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850.60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1,893.60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1,043.00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122.62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1,500.00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-393.60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-20.786 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3.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ทุนเรือนหุ้น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426.00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472.50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46.50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10.92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540.00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67.50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14.286 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4.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กำไร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559.84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527.19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-32.65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-5.83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481.65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-45.54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-8.638 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5.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ปันผล %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6.00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6.00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0.00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0.00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6.00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0.00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0.000 </w:t>
            </w:r>
          </w:p>
        </w:tc>
      </w:tr>
      <w:tr w:rsidR="009E59FD" w:rsidRPr="009E59FD" w:rsidTr="005C6B28">
        <w:trPr>
          <w:trHeight w:val="46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>6.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เฉลี่ยคืน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7.00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7.25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0.25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3.57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7.00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-0.25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-3.448 </w:t>
            </w:r>
          </w:p>
        </w:tc>
      </w:tr>
      <w:tr w:rsidR="009E59FD" w:rsidRPr="009E59FD" w:rsidTr="009E59FD">
        <w:trPr>
          <w:trHeight w:val="465"/>
          <w:jc w:val="center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FD" w:rsidRPr="009E59FD" w:rsidRDefault="009E59FD" w:rsidP="009E59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7. 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ดำเนินการตามแผนงาน/งาน/โครงการ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เพื่อให้การดำเนินงานประสบความสำเร็จตามนโยบาย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Pr="009E59F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และวัตถุประสงค์ที่กำหนดไว้</w:t>
            </w:r>
          </w:p>
        </w:tc>
      </w:tr>
    </w:tbl>
    <w:p w:rsidR="00537AE6" w:rsidRDefault="00537AE6" w:rsidP="009A03F9">
      <w:pPr>
        <w:rPr>
          <w:rFonts w:ascii="Cordia New" w:hAnsi="Cordia New" w:cs="Cordia New" w:hint="cs"/>
          <w:sz w:val="28"/>
        </w:rPr>
      </w:pPr>
      <w:bookmarkStart w:id="0" w:name="_GoBack"/>
      <w:bookmarkEnd w:id="0"/>
    </w:p>
    <w:sectPr w:rsidR="00537AE6" w:rsidSect="005C0CE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46" w:rsidRDefault="00DE5746">
      <w:r>
        <w:separator/>
      </w:r>
    </w:p>
  </w:endnote>
  <w:endnote w:type="continuationSeparator" w:id="0">
    <w:p w:rsidR="00DE5746" w:rsidRDefault="00D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46" w:rsidRDefault="00DE5746">
      <w:r>
        <w:separator/>
      </w:r>
    </w:p>
  </w:footnote>
  <w:footnote w:type="continuationSeparator" w:id="0">
    <w:p w:rsidR="00DE5746" w:rsidRDefault="00DE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F76"/>
    <w:multiLevelType w:val="multilevel"/>
    <w:tmpl w:val="19427C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10348D1"/>
    <w:multiLevelType w:val="singleLevel"/>
    <w:tmpl w:val="857A19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C232AA5"/>
    <w:multiLevelType w:val="hybridMultilevel"/>
    <w:tmpl w:val="58A632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15D43"/>
    <w:multiLevelType w:val="multilevel"/>
    <w:tmpl w:val="31A885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>
    <w:nsid w:val="3DB17930"/>
    <w:multiLevelType w:val="multilevel"/>
    <w:tmpl w:val="6EEA99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>
    <w:nsid w:val="40A53D7F"/>
    <w:multiLevelType w:val="multilevel"/>
    <w:tmpl w:val="CA361A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522511D8"/>
    <w:multiLevelType w:val="multilevel"/>
    <w:tmpl w:val="D5E8AF2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8566EFB"/>
    <w:multiLevelType w:val="multilevel"/>
    <w:tmpl w:val="CDBE85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F9"/>
    <w:rsid w:val="00000665"/>
    <w:rsid w:val="000021E6"/>
    <w:rsid w:val="00002456"/>
    <w:rsid w:val="000031E9"/>
    <w:rsid w:val="00005C0B"/>
    <w:rsid w:val="00020ECB"/>
    <w:rsid w:val="0002561E"/>
    <w:rsid w:val="00026114"/>
    <w:rsid w:val="000275BA"/>
    <w:rsid w:val="00030374"/>
    <w:rsid w:val="00031D07"/>
    <w:rsid w:val="0003734F"/>
    <w:rsid w:val="00043AD3"/>
    <w:rsid w:val="00044243"/>
    <w:rsid w:val="00044C04"/>
    <w:rsid w:val="0004602C"/>
    <w:rsid w:val="0004626A"/>
    <w:rsid w:val="000472BD"/>
    <w:rsid w:val="00047B19"/>
    <w:rsid w:val="00051575"/>
    <w:rsid w:val="0005193B"/>
    <w:rsid w:val="00054D9F"/>
    <w:rsid w:val="0005781A"/>
    <w:rsid w:val="00063FA7"/>
    <w:rsid w:val="000641CB"/>
    <w:rsid w:val="00065E9C"/>
    <w:rsid w:val="00074C94"/>
    <w:rsid w:val="00086515"/>
    <w:rsid w:val="00090F24"/>
    <w:rsid w:val="00092188"/>
    <w:rsid w:val="000B4AEA"/>
    <w:rsid w:val="000B6623"/>
    <w:rsid w:val="000B6C14"/>
    <w:rsid w:val="000C2C3C"/>
    <w:rsid w:val="000C673B"/>
    <w:rsid w:val="000C7B5D"/>
    <w:rsid w:val="000D60A8"/>
    <w:rsid w:val="000D62B9"/>
    <w:rsid w:val="000D7C85"/>
    <w:rsid w:val="000F70B2"/>
    <w:rsid w:val="000F7FB9"/>
    <w:rsid w:val="00101B7C"/>
    <w:rsid w:val="00106FEE"/>
    <w:rsid w:val="001175DF"/>
    <w:rsid w:val="0012223E"/>
    <w:rsid w:val="00124727"/>
    <w:rsid w:val="001248F3"/>
    <w:rsid w:val="001263DC"/>
    <w:rsid w:val="00126506"/>
    <w:rsid w:val="001317C9"/>
    <w:rsid w:val="0013225D"/>
    <w:rsid w:val="00133145"/>
    <w:rsid w:val="001404E6"/>
    <w:rsid w:val="001436F4"/>
    <w:rsid w:val="00156920"/>
    <w:rsid w:val="00160D94"/>
    <w:rsid w:val="00160E21"/>
    <w:rsid w:val="00161627"/>
    <w:rsid w:val="001638E7"/>
    <w:rsid w:val="00164A7A"/>
    <w:rsid w:val="0016600D"/>
    <w:rsid w:val="00176481"/>
    <w:rsid w:val="00177AD4"/>
    <w:rsid w:val="00180B97"/>
    <w:rsid w:val="001815D6"/>
    <w:rsid w:val="00185AB3"/>
    <w:rsid w:val="00196249"/>
    <w:rsid w:val="00196A13"/>
    <w:rsid w:val="001B1721"/>
    <w:rsid w:val="001B5C65"/>
    <w:rsid w:val="001C4FBA"/>
    <w:rsid w:val="001C5CEE"/>
    <w:rsid w:val="001C71CA"/>
    <w:rsid w:val="001D72B1"/>
    <w:rsid w:val="001E0366"/>
    <w:rsid w:val="001E184A"/>
    <w:rsid w:val="001E5040"/>
    <w:rsid w:val="001F0D1C"/>
    <w:rsid w:val="001F10B7"/>
    <w:rsid w:val="001F74D6"/>
    <w:rsid w:val="00203579"/>
    <w:rsid w:val="0020532F"/>
    <w:rsid w:val="0020616F"/>
    <w:rsid w:val="00215ABF"/>
    <w:rsid w:val="00220061"/>
    <w:rsid w:val="00221F56"/>
    <w:rsid w:val="002262DB"/>
    <w:rsid w:val="002344BB"/>
    <w:rsid w:val="00237D9B"/>
    <w:rsid w:val="002434D9"/>
    <w:rsid w:val="0025653E"/>
    <w:rsid w:val="002671F4"/>
    <w:rsid w:val="00272DB1"/>
    <w:rsid w:val="00273A82"/>
    <w:rsid w:val="00276B1E"/>
    <w:rsid w:val="00283577"/>
    <w:rsid w:val="0029073B"/>
    <w:rsid w:val="00291923"/>
    <w:rsid w:val="002931C7"/>
    <w:rsid w:val="002974AE"/>
    <w:rsid w:val="002977C1"/>
    <w:rsid w:val="002A50C5"/>
    <w:rsid w:val="002B1BB1"/>
    <w:rsid w:val="002B2A5D"/>
    <w:rsid w:val="002B4DA9"/>
    <w:rsid w:val="002B51BE"/>
    <w:rsid w:val="002B6502"/>
    <w:rsid w:val="002C1FDE"/>
    <w:rsid w:val="002D1B8C"/>
    <w:rsid w:val="002E358B"/>
    <w:rsid w:val="002E733D"/>
    <w:rsid w:val="002F11B2"/>
    <w:rsid w:val="003004F4"/>
    <w:rsid w:val="00317090"/>
    <w:rsid w:val="0032712F"/>
    <w:rsid w:val="0033044E"/>
    <w:rsid w:val="00334AE1"/>
    <w:rsid w:val="003400EA"/>
    <w:rsid w:val="0035746F"/>
    <w:rsid w:val="00367E56"/>
    <w:rsid w:val="00375868"/>
    <w:rsid w:val="00383EB5"/>
    <w:rsid w:val="00387286"/>
    <w:rsid w:val="003960AB"/>
    <w:rsid w:val="003A0662"/>
    <w:rsid w:val="003A19A5"/>
    <w:rsid w:val="003A62A6"/>
    <w:rsid w:val="003B086A"/>
    <w:rsid w:val="003C2BFD"/>
    <w:rsid w:val="003C3C42"/>
    <w:rsid w:val="003E386A"/>
    <w:rsid w:val="003F1BE6"/>
    <w:rsid w:val="003F3E18"/>
    <w:rsid w:val="003F4BD0"/>
    <w:rsid w:val="00412637"/>
    <w:rsid w:val="00415416"/>
    <w:rsid w:val="00415CD5"/>
    <w:rsid w:val="00416AE7"/>
    <w:rsid w:val="00422688"/>
    <w:rsid w:val="00427DA7"/>
    <w:rsid w:val="00442EAD"/>
    <w:rsid w:val="00443EC9"/>
    <w:rsid w:val="00447615"/>
    <w:rsid w:val="00447C41"/>
    <w:rsid w:val="00455EE9"/>
    <w:rsid w:val="00462C6F"/>
    <w:rsid w:val="00462FD0"/>
    <w:rsid w:val="0046432A"/>
    <w:rsid w:val="00465BF2"/>
    <w:rsid w:val="00467128"/>
    <w:rsid w:val="00472A69"/>
    <w:rsid w:val="0047384B"/>
    <w:rsid w:val="0047765B"/>
    <w:rsid w:val="00482187"/>
    <w:rsid w:val="0048379E"/>
    <w:rsid w:val="00490E70"/>
    <w:rsid w:val="00493B06"/>
    <w:rsid w:val="00493BEC"/>
    <w:rsid w:val="00497CB7"/>
    <w:rsid w:val="004A313B"/>
    <w:rsid w:val="004A3E08"/>
    <w:rsid w:val="004A61B5"/>
    <w:rsid w:val="004B03F3"/>
    <w:rsid w:val="004B2D6E"/>
    <w:rsid w:val="004C0C80"/>
    <w:rsid w:val="004C3D25"/>
    <w:rsid w:val="004C4005"/>
    <w:rsid w:val="004D5E2C"/>
    <w:rsid w:val="004D6A7D"/>
    <w:rsid w:val="004D7C90"/>
    <w:rsid w:val="004E2A9B"/>
    <w:rsid w:val="004E5983"/>
    <w:rsid w:val="00503216"/>
    <w:rsid w:val="0050333C"/>
    <w:rsid w:val="005050D5"/>
    <w:rsid w:val="005063FB"/>
    <w:rsid w:val="005064A0"/>
    <w:rsid w:val="00507B83"/>
    <w:rsid w:val="0051091D"/>
    <w:rsid w:val="005151DC"/>
    <w:rsid w:val="00516F98"/>
    <w:rsid w:val="0051713F"/>
    <w:rsid w:val="00522217"/>
    <w:rsid w:val="005234D0"/>
    <w:rsid w:val="0052711D"/>
    <w:rsid w:val="00531A03"/>
    <w:rsid w:val="005327B2"/>
    <w:rsid w:val="00534C84"/>
    <w:rsid w:val="00537AE6"/>
    <w:rsid w:val="00540F81"/>
    <w:rsid w:val="00542255"/>
    <w:rsid w:val="00543384"/>
    <w:rsid w:val="005463AD"/>
    <w:rsid w:val="0055557D"/>
    <w:rsid w:val="005562DB"/>
    <w:rsid w:val="00562518"/>
    <w:rsid w:val="00564F9A"/>
    <w:rsid w:val="00570CE3"/>
    <w:rsid w:val="00571838"/>
    <w:rsid w:val="00580C30"/>
    <w:rsid w:val="005823C6"/>
    <w:rsid w:val="0058720C"/>
    <w:rsid w:val="00594396"/>
    <w:rsid w:val="005B1EAC"/>
    <w:rsid w:val="005B67D4"/>
    <w:rsid w:val="005B7087"/>
    <w:rsid w:val="005C0CE1"/>
    <w:rsid w:val="005C2D2E"/>
    <w:rsid w:val="005C5CB2"/>
    <w:rsid w:val="005C6B28"/>
    <w:rsid w:val="005D0083"/>
    <w:rsid w:val="005D0087"/>
    <w:rsid w:val="005D240E"/>
    <w:rsid w:val="005D50C8"/>
    <w:rsid w:val="005D563B"/>
    <w:rsid w:val="005D612F"/>
    <w:rsid w:val="005E25AB"/>
    <w:rsid w:val="005E2C98"/>
    <w:rsid w:val="005E738F"/>
    <w:rsid w:val="00604D03"/>
    <w:rsid w:val="0060510D"/>
    <w:rsid w:val="00605E4F"/>
    <w:rsid w:val="00607C39"/>
    <w:rsid w:val="00612483"/>
    <w:rsid w:val="0061529F"/>
    <w:rsid w:val="00621602"/>
    <w:rsid w:val="00632790"/>
    <w:rsid w:val="006441E7"/>
    <w:rsid w:val="00644215"/>
    <w:rsid w:val="006507E5"/>
    <w:rsid w:val="006612CE"/>
    <w:rsid w:val="00661E5A"/>
    <w:rsid w:val="0067075B"/>
    <w:rsid w:val="006832FC"/>
    <w:rsid w:val="006852EA"/>
    <w:rsid w:val="0068565D"/>
    <w:rsid w:val="00687AB5"/>
    <w:rsid w:val="0069068B"/>
    <w:rsid w:val="006A27FC"/>
    <w:rsid w:val="006A7221"/>
    <w:rsid w:val="006B1E2B"/>
    <w:rsid w:val="006B6989"/>
    <w:rsid w:val="006D0EF4"/>
    <w:rsid w:val="006D2D10"/>
    <w:rsid w:val="006D4599"/>
    <w:rsid w:val="006E4175"/>
    <w:rsid w:val="006E5F8E"/>
    <w:rsid w:val="00700A0E"/>
    <w:rsid w:val="00714CAD"/>
    <w:rsid w:val="00722209"/>
    <w:rsid w:val="007256A9"/>
    <w:rsid w:val="007364E5"/>
    <w:rsid w:val="00742F39"/>
    <w:rsid w:val="00752023"/>
    <w:rsid w:val="007530ED"/>
    <w:rsid w:val="00753BD5"/>
    <w:rsid w:val="00755BEC"/>
    <w:rsid w:val="00765EB8"/>
    <w:rsid w:val="0076678D"/>
    <w:rsid w:val="00776FCE"/>
    <w:rsid w:val="0078061F"/>
    <w:rsid w:val="007829D6"/>
    <w:rsid w:val="00783999"/>
    <w:rsid w:val="007853BB"/>
    <w:rsid w:val="007907FE"/>
    <w:rsid w:val="00794D40"/>
    <w:rsid w:val="007A36E8"/>
    <w:rsid w:val="007A6E7B"/>
    <w:rsid w:val="007B506E"/>
    <w:rsid w:val="007B689F"/>
    <w:rsid w:val="007B78BA"/>
    <w:rsid w:val="007C05DB"/>
    <w:rsid w:val="007D57A8"/>
    <w:rsid w:val="007D67B7"/>
    <w:rsid w:val="007D6DF3"/>
    <w:rsid w:val="007D77DE"/>
    <w:rsid w:val="007E00FB"/>
    <w:rsid w:val="007F4AD4"/>
    <w:rsid w:val="007F7235"/>
    <w:rsid w:val="00800DAE"/>
    <w:rsid w:val="00802ABE"/>
    <w:rsid w:val="00803210"/>
    <w:rsid w:val="008038AB"/>
    <w:rsid w:val="008044C6"/>
    <w:rsid w:val="00810A1D"/>
    <w:rsid w:val="0081525B"/>
    <w:rsid w:val="00825F6B"/>
    <w:rsid w:val="00835FC6"/>
    <w:rsid w:val="00837002"/>
    <w:rsid w:val="0083788A"/>
    <w:rsid w:val="00841950"/>
    <w:rsid w:val="00847C82"/>
    <w:rsid w:val="008544D4"/>
    <w:rsid w:val="00866CCD"/>
    <w:rsid w:val="0087400C"/>
    <w:rsid w:val="008825F5"/>
    <w:rsid w:val="0089689A"/>
    <w:rsid w:val="008A1E74"/>
    <w:rsid w:val="008A6DEE"/>
    <w:rsid w:val="008A7310"/>
    <w:rsid w:val="008B15A5"/>
    <w:rsid w:val="008C17E1"/>
    <w:rsid w:val="008D0949"/>
    <w:rsid w:val="008D3C4A"/>
    <w:rsid w:val="008D5572"/>
    <w:rsid w:val="008F2669"/>
    <w:rsid w:val="008F72A5"/>
    <w:rsid w:val="0090493D"/>
    <w:rsid w:val="00906078"/>
    <w:rsid w:val="00907764"/>
    <w:rsid w:val="00911661"/>
    <w:rsid w:val="00911D30"/>
    <w:rsid w:val="00914904"/>
    <w:rsid w:val="0091501D"/>
    <w:rsid w:val="00915CBB"/>
    <w:rsid w:val="0092531B"/>
    <w:rsid w:val="00932257"/>
    <w:rsid w:val="0093746F"/>
    <w:rsid w:val="00943C1B"/>
    <w:rsid w:val="009467FB"/>
    <w:rsid w:val="0095441C"/>
    <w:rsid w:val="009562BF"/>
    <w:rsid w:val="009679AB"/>
    <w:rsid w:val="00972DFE"/>
    <w:rsid w:val="00975E0E"/>
    <w:rsid w:val="00976C53"/>
    <w:rsid w:val="0098668D"/>
    <w:rsid w:val="00991C41"/>
    <w:rsid w:val="00994EEF"/>
    <w:rsid w:val="009959BE"/>
    <w:rsid w:val="009A03F9"/>
    <w:rsid w:val="009B3B76"/>
    <w:rsid w:val="009C44E9"/>
    <w:rsid w:val="009C7632"/>
    <w:rsid w:val="009C769D"/>
    <w:rsid w:val="009D0C9F"/>
    <w:rsid w:val="009E04AB"/>
    <w:rsid w:val="009E0805"/>
    <w:rsid w:val="009E3451"/>
    <w:rsid w:val="009E5423"/>
    <w:rsid w:val="009E59FD"/>
    <w:rsid w:val="009E6A4E"/>
    <w:rsid w:val="009E78B5"/>
    <w:rsid w:val="009F44F5"/>
    <w:rsid w:val="009F57E3"/>
    <w:rsid w:val="00A048F0"/>
    <w:rsid w:val="00A04EEA"/>
    <w:rsid w:val="00A07DA6"/>
    <w:rsid w:val="00A16424"/>
    <w:rsid w:val="00A16AEB"/>
    <w:rsid w:val="00A16E36"/>
    <w:rsid w:val="00A16FB9"/>
    <w:rsid w:val="00A2134B"/>
    <w:rsid w:val="00A218D2"/>
    <w:rsid w:val="00A227DD"/>
    <w:rsid w:val="00A246E2"/>
    <w:rsid w:val="00A35DBA"/>
    <w:rsid w:val="00A36F95"/>
    <w:rsid w:val="00A45C09"/>
    <w:rsid w:val="00A5217A"/>
    <w:rsid w:val="00A526E8"/>
    <w:rsid w:val="00A64CF7"/>
    <w:rsid w:val="00A73693"/>
    <w:rsid w:val="00A74023"/>
    <w:rsid w:val="00A76079"/>
    <w:rsid w:val="00A866AA"/>
    <w:rsid w:val="00A9151A"/>
    <w:rsid w:val="00A94C0F"/>
    <w:rsid w:val="00A974CE"/>
    <w:rsid w:val="00AB37BA"/>
    <w:rsid w:val="00AB40EB"/>
    <w:rsid w:val="00AB5E15"/>
    <w:rsid w:val="00AC08CB"/>
    <w:rsid w:val="00AC1344"/>
    <w:rsid w:val="00AC63FB"/>
    <w:rsid w:val="00AC7790"/>
    <w:rsid w:val="00AD53FF"/>
    <w:rsid w:val="00AD5A24"/>
    <w:rsid w:val="00AE218C"/>
    <w:rsid w:val="00AE3C2B"/>
    <w:rsid w:val="00AE4BE3"/>
    <w:rsid w:val="00B0253E"/>
    <w:rsid w:val="00B0285A"/>
    <w:rsid w:val="00B02DE4"/>
    <w:rsid w:val="00B1051B"/>
    <w:rsid w:val="00B1067D"/>
    <w:rsid w:val="00B113F2"/>
    <w:rsid w:val="00B17661"/>
    <w:rsid w:val="00B27312"/>
    <w:rsid w:val="00B46502"/>
    <w:rsid w:val="00B47093"/>
    <w:rsid w:val="00B47598"/>
    <w:rsid w:val="00B64195"/>
    <w:rsid w:val="00B7487C"/>
    <w:rsid w:val="00B755A6"/>
    <w:rsid w:val="00B83062"/>
    <w:rsid w:val="00B84DE9"/>
    <w:rsid w:val="00B85C55"/>
    <w:rsid w:val="00B87573"/>
    <w:rsid w:val="00B93D95"/>
    <w:rsid w:val="00B94922"/>
    <w:rsid w:val="00BA63C7"/>
    <w:rsid w:val="00BA786F"/>
    <w:rsid w:val="00BB018E"/>
    <w:rsid w:val="00BB2CA2"/>
    <w:rsid w:val="00BD183D"/>
    <w:rsid w:val="00BD1D5D"/>
    <w:rsid w:val="00BD2B4B"/>
    <w:rsid w:val="00BD51D7"/>
    <w:rsid w:val="00BE797F"/>
    <w:rsid w:val="00BF42F8"/>
    <w:rsid w:val="00BF4699"/>
    <w:rsid w:val="00C0040A"/>
    <w:rsid w:val="00C01BEA"/>
    <w:rsid w:val="00C03156"/>
    <w:rsid w:val="00C072A5"/>
    <w:rsid w:val="00C0756E"/>
    <w:rsid w:val="00C11093"/>
    <w:rsid w:val="00C11447"/>
    <w:rsid w:val="00C11DA1"/>
    <w:rsid w:val="00C14663"/>
    <w:rsid w:val="00C2383B"/>
    <w:rsid w:val="00C2638B"/>
    <w:rsid w:val="00C31130"/>
    <w:rsid w:val="00C3468B"/>
    <w:rsid w:val="00C35B97"/>
    <w:rsid w:val="00C4001C"/>
    <w:rsid w:val="00C439AD"/>
    <w:rsid w:val="00C52DDD"/>
    <w:rsid w:val="00C54A1F"/>
    <w:rsid w:val="00C56FC6"/>
    <w:rsid w:val="00C5775B"/>
    <w:rsid w:val="00C703CC"/>
    <w:rsid w:val="00C7095F"/>
    <w:rsid w:val="00C72DCC"/>
    <w:rsid w:val="00C735EF"/>
    <w:rsid w:val="00C73D49"/>
    <w:rsid w:val="00C73F72"/>
    <w:rsid w:val="00C75C04"/>
    <w:rsid w:val="00C87FAB"/>
    <w:rsid w:val="00C92600"/>
    <w:rsid w:val="00CA1E0C"/>
    <w:rsid w:val="00CA4449"/>
    <w:rsid w:val="00CB0BD1"/>
    <w:rsid w:val="00CB2392"/>
    <w:rsid w:val="00CB25B8"/>
    <w:rsid w:val="00CB4129"/>
    <w:rsid w:val="00CB47C1"/>
    <w:rsid w:val="00CD00E4"/>
    <w:rsid w:val="00CD0E5E"/>
    <w:rsid w:val="00CE018A"/>
    <w:rsid w:val="00CE1EFA"/>
    <w:rsid w:val="00CF5B5B"/>
    <w:rsid w:val="00D02AC9"/>
    <w:rsid w:val="00D23442"/>
    <w:rsid w:val="00D27089"/>
    <w:rsid w:val="00D31D29"/>
    <w:rsid w:val="00D4325B"/>
    <w:rsid w:val="00D438BE"/>
    <w:rsid w:val="00D45964"/>
    <w:rsid w:val="00D57638"/>
    <w:rsid w:val="00D57EAB"/>
    <w:rsid w:val="00D60D08"/>
    <w:rsid w:val="00D72586"/>
    <w:rsid w:val="00D76D71"/>
    <w:rsid w:val="00D76FFA"/>
    <w:rsid w:val="00D833D5"/>
    <w:rsid w:val="00D84F9E"/>
    <w:rsid w:val="00D92746"/>
    <w:rsid w:val="00D92C3A"/>
    <w:rsid w:val="00DA4C2E"/>
    <w:rsid w:val="00DB0535"/>
    <w:rsid w:val="00DB7770"/>
    <w:rsid w:val="00DD0C3B"/>
    <w:rsid w:val="00DD32AC"/>
    <w:rsid w:val="00DD644A"/>
    <w:rsid w:val="00DE126B"/>
    <w:rsid w:val="00DE45A7"/>
    <w:rsid w:val="00DE5746"/>
    <w:rsid w:val="00DE6D31"/>
    <w:rsid w:val="00DF1213"/>
    <w:rsid w:val="00DF1358"/>
    <w:rsid w:val="00DF1BDD"/>
    <w:rsid w:val="00DF5100"/>
    <w:rsid w:val="00E063C0"/>
    <w:rsid w:val="00E06572"/>
    <w:rsid w:val="00E070DB"/>
    <w:rsid w:val="00E21079"/>
    <w:rsid w:val="00E21243"/>
    <w:rsid w:val="00E242AA"/>
    <w:rsid w:val="00E27AF4"/>
    <w:rsid w:val="00E3382E"/>
    <w:rsid w:val="00E35A8C"/>
    <w:rsid w:val="00E400C1"/>
    <w:rsid w:val="00E43291"/>
    <w:rsid w:val="00E47A09"/>
    <w:rsid w:val="00E52E27"/>
    <w:rsid w:val="00E56AA8"/>
    <w:rsid w:val="00E60A5C"/>
    <w:rsid w:val="00E62E9D"/>
    <w:rsid w:val="00E72559"/>
    <w:rsid w:val="00E73205"/>
    <w:rsid w:val="00E82983"/>
    <w:rsid w:val="00E83003"/>
    <w:rsid w:val="00E8532C"/>
    <w:rsid w:val="00E95919"/>
    <w:rsid w:val="00EA25D8"/>
    <w:rsid w:val="00EB1897"/>
    <w:rsid w:val="00EB4E81"/>
    <w:rsid w:val="00EC2C27"/>
    <w:rsid w:val="00EC31AC"/>
    <w:rsid w:val="00ED31EB"/>
    <w:rsid w:val="00EE150E"/>
    <w:rsid w:val="00EF09EA"/>
    <w:rsid w:val="00EF1045"/>
    <w:rsid w:val="00EF13C0"/>
    <w:rsid w:val="00EF589A"/>
    <w:rsid w:val="00F01AC3"/>
    <w:rsid w:val="00F04A25"/>
    <w:rsid w:val="00F10556"/>
    <w:rsid w:val="00F431A3"/>
    <w:rsid w:val="00F44298"/>
    <w:rsid w:val="00F47C2E"/>
    <w:rsid w:val="00F524F1"/>
    <w:rsid w:val="00F56240"/>
    <w:rsid w:val="00F61288"/>
    <w:rsid w:val="00F677D5"/>
    <w:rsid w:val="00F73653"/>
    <w:rsid w:val="00F73F76"/>
    <w:rsid w:val="00F76209"/>
    <w:rsid w:val="00F803E4"/>
    <w:rsid w:val="00F830C4"/>
    <w:rsid w:val="00F85FBD"/>
    <w:rsid w:val="00F96ADB"/>
    <w:rsid w:val="00FA7D92"/>
    <w:rsid w:val="00FB30C5"/>
    <w:rsid w:val="00FB5C75"/>
    <w:rsid w:val="00FC29DA"/>
    <w:rsid w:val="00FC5411"/>
    <w:rsid w:val="00FC5B13"/>
    <w:rsid w:val="00FC6CB3"/>
    <w:rsid w:val="00FC7DBA"/>
    <w:rsid w:val="00FD0081"/>
    <w:rsid w:val="00FD0B47"/>
    <w:rsid w:val="00FD2270"/>
    <w:rsid w:val="00FD5C06"/>
    <w:rsid w:val="00FD6929"/>
    <w:rsid w:val="00FE1BDE"/>
    <w:rsid w:val="00FE4AC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9A03F9"/>
    <w:pPr>
      <w:keepNext/>
      <w:jc w:val="center"/>
      <w:outlineLvl w:val="0"/>
    </w:pPr>
    <w:rPr>
      <w:rFonts w:ascii="KodchiangUPC" w:eastAsia="Cordia New" w:hAnsi="KodchiangUPC" w:cs="Kodchiang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2711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qFormat/>
    <w:rsid w:val="0087400C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3F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styleId="a4">
    <w:name w:val="page number"/>
    <w:basedOn w:val="a0"/>
    <w:rsid w:val="009A03F9"/>
  </w:style>
  <w:style w:type="table" w:styleId="a5">
    <w:name w:val="Table Grid"/>
    <w:basedOn w:val="a1"/>
    <w:rsid w:val="00DA4C2E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070D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9A03F9"/>
    <w:pPr>
      <w:keepNext/>
      <w:jc w:val="center"/>
      <w:outlineLvl w:val="0"/>
    </w:pPr>
    <w:rPr>
      <w:rFonts w:ascii="KodchiangUPC" w:eastAsia="Cordia New" w:hAnsi="KodchiangUPC" w:cs="Kodchiang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2711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qFormat/>
    <w:rsid w:val="0087400C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3F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styleId="a4">
    <w:name w:val="page number"/>
    <w:basedOn w:val="a0"/>
    <w:rsid w:val="009A03F9"/>
  </w:style>
  <w:style w:type="table" w:styleId="a5">
    <w:name w:val="Table Grid"/>
    <w:basedOn w:val="a1"/>
    <w:rsid w:val="00DA4C2E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070D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แผนงาน และงบประมาณรายจ่ายประจำปี 2553</vt:lpstr>
    </vt:vector>
  </TitlesOfParts>
  <Company>co-operative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แผนงาน และงบประมาณรายจ่ายประจำปี 2553</dc:title>
  <dc:creator>coop</dc:creator>
  <cp:lastModifiedBy>PSU_PC</cp:lastModifiedBy>
  <cp:revision>2</cp:revision>
  <cp:lastPrinted>2016-02-02T11:08:00Z</cp:lastPrinted>
  <dcterms:created xsi:type="dcterms:W3CDTF">2018-05-28T07:08:00Z</dcterms:created>
  <dcterms:modified xsi:type="dcterms:W3CDTF">2018-05-28T07:08:00Z</dcterms:modified>
</cp:coreProperties>
</file>